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7733" w:rsidRPr="00E27733" w:rsidRDefault="00E27733" w:rsidP="00B21451">
      <w:pPr>
        <w:pStyle w:val="ConsPlusNonformat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A34CB7" w:rsidRDefault="00A34CB7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E27733" w:rsidRPr="000A58BE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0B0985" w:rsidRDefault="00D1367E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0B0985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BA721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27733" w:rsidRPr="00E27733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4A46AE">
        <w:rPr>
          <w:rFonts w:ascii="Times New Roman" w:hAnsi="Times New Roman" w:cs="Times New Roman"/>
          <w:sz w:val="24"/>
          <w:szCs w:val="24"/>
        </w:rPr>
        <w:t xml:space="preserve">камеральных проверок № </w:t>
      </w:r>
      <w:r w:rsidR="002C4BE7">
        <w:rPr>
          <w:rFonts w:ascii="Times New Roman" w:hAnsi="Times New Roman" w:cs="Times New Roman"/>
          <w:sz w:val="24"/>
          <w:szCs w:val="24"/>
        </w:rPr>
        <w:t>2</w:t>
      </w:r>
      <w:r w:rsidRPr="00E2773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27733" w:rsidRPr="00E27733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Межрайонной ИФНС России № 10 по Санкт-Петербургу</w:t>
      </w:r>
    </w:p>
    <w:p w:rsidR="002E1EE3" w:rsidRDefault="002E1EE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E27733" w:rsidRPr="000A58BE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E27733" w:rsidRPr="000A58BE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E27733" w:rsidRPr="00E27733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E27733" w:rsidRPr="00E27733" w:rsidRDefault="00E27733" w:rsidP="000B0985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1. Должность федеральной государственной гражданской службы  (да</w:t>
      </w:r>
      <w:r w:rsidR="005576BC">
        <w:rPr>
          <w:rFonts w:ascii="Times New Roman" w:hAnsi="Times New Roman" w:cs="Times New Roman"/>
          <w:sz w:val="24"/>
          <w:szCs w:val="24"/>
        </w:rPr>
        <w:t xml:space="preserve">лее - гражданская </w:t>
      </w:r>
      <w:r w:rsidR="005576BC" w:rsidRPr="00B955C9">
        <w:rPr>
          <w:rFonts w:ascii="Times New Roman" w:hAnsi="Times New Roman" w:cs="Times New Roman"/>
          <w:sz w:val="24"/>
          <w:szCs w:val="24"/>
        </w:rPr>
        <w:t>служба)</w:t>
      </w:r>
      <w:r w:rsidR="005576BC" w:rsidRPr="00B955C9">
        <w:rPr>
          <w:rFonts w:ascii="Times New Roman" w:hAnsi="Times New Roman" w:cs="Times New Roman"/>
        </w:rPr>
        <w:t> </w:t>
      </w:r>
      <w:r w:rsidR="00D1367E">
        <w:rPr>
          <w:rFonts w:ascii="Times New Roman" w:hAnsi="Times New Roman" w:cs="Times New Roman"/>
          <w:sz w:val="24"/>
          <w:szCs w:val="24"/>
        </w:rPr>
        <w:t>старшего</w:t>
      </w:r>
      <w:r w:rsidR="000B0985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Pr="00E27733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93355A">
        <w:rPr>
          <w:rFonts w:ascii="Times New Roman" w:hAnsi="Times New Roman" w:cs="Times New Roman"/>
          <w:sz w:val="24"/>
          <w:szCs w:val="24"/>
        </w:rPr>
        <w:t>камеральных проверок</w:t>
      </w:r>
      <w:r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="00BA7219">
        <w:rPr>
          <w:rFonts w:ascii="Times New Roman" w:hAnsi="Times New Roman" w:cs="Times New Roman"/>
          <w:sz w:val="24"/>
          <w:szCs w:val="24"/>
        </w:rPr>
        <w:t xml:space="preserve">№ </w:t>
      </w:r>
      <w:r w:rsidR="002C4BE7">
        <w:rPr>
          <w:rFonts w:ascii="Times New Roman" w:hAnsi="Times New Roman" w:cs="Times New Roman"/>
          <w:sz w:val="24"/>
          <w:szCs w:val="24"/>
        </w:rPr>
        <w:t>2</w:t>
      </w:r>
      <w:r w:rsidR="00BA7219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 xml:space="preserve">Межрайонной ИФНС России № 10 по Санкт-Петербургу </w:t>
      </w:r>
      <w:r w:rsidR="00B31215" w:rsidRPr="00B31215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D1367E">
        <w:rPr>
          <w:rFonts w:ascii="Times New Roman" w:hAnsi="Times New Roman" w:cs="Times New Roman"/>
          <w:sz w:val="24"/>
          <w:szCs w:val="24"/>
        </w:rPr>
        <w:t>старшей</w:t>
      </w:r>
      <w:r w:rsidR="00B31215" w:rsidRPr="00B31215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</w:t>
      </w:r>
      <w:r w:rsidR="000B0985">
        <w:rPr>
          <w:rFonts w:ascii="Times New Roman" w:hAnsi="Times New Roman" w:cs="Times New Roman"/>
          <w:sz w:val="24"/>
          <w:szCs w:val="24"/>
        </w:rPr>
        <w:t>специалисты</w:t>
      </w:r>
      <w:r w:rsidR="00B31215" w:rsidRPr="00B31215">
        <w:rPr>
          <w:rFonts w:ascii="Times New Roman" w:hAnsi="Times New Roman" w:cs="Times New Roman"/>
          <w:sz w:val="24"/>
          <w:szCs w:val="24"/>
        </w:rPr>
        <w:t>"</w:t>
      </w:r>
      <w:r w:rsidR="00A34CB7">
        <w:rPr>
          <w:rFonts w:ascii="Times New Roman" w:hAnsi="Times New Roman" w:cs="Times New Roman"/>
          <w:sz w:val="24"/>
          <w:szCs w:val="24"/>
        </w:rPr>
        <w:t>.</w:t>
      </w:r>
    </w:p>
    <w:p w:rsidR="00E27733" w:rsidRDefault="00A34CB7" w:rsidP="001D6EAE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1F2C65">
        <w:rPr>
          <w:rFonts w:ascii="Times New Roman" w:hAnsi="Times New Roman" w:cs="Times New Roman"/>
          <w:sz w:val="24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службы»,</w:t>
      </w:r>
      <w:r w:rsidR="00E27733" w:rsidRPr="00E27733">
        <w:rPr>
          <w:rFonts w:ascii="Times New Roman" w:hAnsi="Times New Roman" w:cs="Times New Roman"/>
          <w:sz w:val="24"/>
          <w:szCs w:val="24"/>
        </w:rPr>
        <w:t xml:space="preserve">- </w:t>
      </w:r>
      <w:r w:rsidR="00B31215" w:rsidRPr="00B31215">
        <w:rPr>
          <w:rFonts w:ascii="Times New Roman" w:hAnsi="Times New Roman" w:cs="Times New Roman"/>
          <w:sz w:val="24"/>
          <w:szCs w:val="24"/>
        </w:rPr>
        <w:t>11-</w:t>
      </w:r>
      <w:r w:rsidR="000B0985">
        <w:rPr>
          <w:rFonts w:ascii="Times New Roman" w:hAnsi="Times New Roman" w:cs="Times New Roman"/>
          <w:sz w:val="24"/>
          <w:szCs w:val="24"/>
        </w:rPr>
        <w:t>3</w:t>
      </w:r>
      <w:r w:rsidR="00B31215" w:rsidRPr="00B31215">
        <w:rPr>
          <w:rFonts w:ascii="Times New Roman" w:hAnsi="Times New Roman" w:cs="Times New Roman"/>
          <w:sz w:val="24"/>
          <w:szCs w:val="24"/>
        </w:rPr>
        <w:t>-</w:t>
      </w:r>
      <w:r w:rsidR="00D1367E">
        <w:rPr>
          <w:rFonts w:ascii="Times New Roman" w:hAnsi="Times New Roman" w:cs="Times New Roman"/>
          <w:sz w:val="24"/>
          <w:szCs w:val="24"/>
        </w:rPr>
        <w:t>4</w:t>
      </w:r>
      <w:r w:rsidR="00B31215" w:rsidRPr="00B31215">
        <w:rPr>
          <w:rFonts w:ascii="Times New Roman" w:hAnsi="Times New Roman" w:cs="Times New Roman"/>
          <w:sz w:val="24"/>
          <w:szCs w:val="24"/>
        </w:rPr>
        <w:t>-</w:t>
      </w:r>
      <w:r w:rsidR="00FF171D">
        <w:rPr>
          <w:rFonts w:ascii="Times New Roman" w:hAnsi="Times New Roman" w:cs="Times New Roman"/>
          <w:sz w:val="24"/>
          <w:szCs w:val="24"/>
        </w:rPr>
        <w:t>0</w:t>
      </w:r>
      <w:r w:rsidR="000B0985">
        <w:rPr>
          <w:rFonts w:ascii="Times New Roman" w:hAnsi="Times New Roman" w:cs="Times New Roman"/>
          <w:sz w:val="24"/>
          <w:szCs w:val="24"/>
        </w:rPr>
        <w:t>9</w:t>
      </w:r>
      <w:r w:rsidR="00D1367E">
        <w:rPr>
          <w:rFonts w:ascii="Times New Roman" w:hAnsi="Times New Roman" w:cs="Times New Roman"/>
          <w:sz w:val="24"/>
          <w:szCs w:val="24"/>
        </w:rPr>
        <w:t>5</w:t>
      </w:r>
    </w:p>
    <w:p w:rsidR="00E27733" w:rsidRPr="00E27733" w:rsidRDefault="00E27733" w:rsidP="001D6EAE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D1367E">
        <w:rPr>
          <w:rFonts w:ascii="Times New Roman" w:hAnsi="Times New Roman" w:cs="Times New Roman"/>
          <w:sz w:val="24"/>
          <w:szCs w:val="24"/>
        </w:rPr>
        <w:t>старшего</w:t>
      </w:r>
      <w:r w:rsidR="000B0985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E27733">
        <w:rPr>
          <w:rFonts w:ascii="Times New Roman" w:hAnsi="Times New Roman" w:cs="Times New Roman"/>
          <w:sz w:val="24"/>
          <w:szCs w:val="24"/>
        </w:rPr>
        <w:t>: регулирование налоговой деятельности.</w:t>
      </w:r>
    </w:p>
    <w:p w:rsidR="00E27733" w:rsidRPr="00E27733" w:rsidRDefault="00E27733" w:rsidP="000B0985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деятельности</w:t>
      </w:r>
      <w:r w:rsidR="00B31215" w:rsidRPr="00B31215">
        <w:rPr>
          <w:rFonts w:ascii="Times New Roman" w:hAnsi="Times New Roman" w:cs="Times New Roman"/>
          <w:sz w:val="24"/>
          <w:szCs w:val="24"/>
        </w:rPr>
        <w:t xml:space="preserve"> </w:t>
      </w:r>
      <w:r w:rsidR="00D1367E">
        <w:rPr>
          <w:rFonts w:ascii="Times New Roman" w:hAnsi="Times New Roman" w:cs="Times New Roman"/>
          <w:sz w:val="24"/>
          <w:szCs w:val="24"/>
        </w:rPr>
        <w:t>старшего</w:t>
      </w:r>
      <w:r w:rsidR="000B0985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E27733">
        <w:rPr>
          <w:rFonts w:ascii="Times New Roman" w:hAnsi="Times New Roman" w:cs="Times New Roman"/>
          <w:sz w:val="24"/>
          <w:szCs w:val="24"/>
        </w:rPr>
        <w:t xml:space="preserve">: </w:t>
      </w:r>
      <w:r w:rsidR="002C4BE7" w:rsidRPr="004A46AE">
        <w:rPr>
          <w:rFonts w:ascii="Times New Roman" w:hAnsi="Times New Roman" w:cs="Times New Roman"/>
          <w:sz w:val="24"/>
          <w:szCs w:val="24"/>
        </w:rPr>
        <w:t xml:space="preserve">регулирование в сфере </w:t>
      </w:r>
      <w:r w:rsidR="002C4BE7" w:rsidRPr="00CE7E8F">
        <w:rPr>
          <w:rFonts w:ascii="Times New Roman" w:hAnsi="Times New Roman" w:cs="Times New Roman"/>
          <w:sz w:val="24"/>
          <w:szCs w:val="24"/>
        </w:rPr>
        <w:t xml:space="preserve">в сфере налогообложения доходов физических лиц, Администрирование и </w:t>
      </w:r>
      <w:proofErr w:type="gramStart"/>
      <w:r w:rsidR="002C4BE7" w:rsidRPr="00CE7E8F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2C4BE7" w:rsidRPr="00CE7E8F">
        <w:rPr>
          <w:rFonts w:ascii="Times New Roman" w:hAnsi="Times New Roman" w:cs="Times New Roman"/>
          <w:sz w:val="24"/>
          <w:szCs w:val="24"/>
        </w:rPr>
        <w:t xml:space="preserve"> правильностью исчисления, полнотой и своевременностью уплаты страховых взносов на обязательное пенсионное, социальное и медицинское страхование, Осуществление налогового контроля посредством проведения камеральных проверок.</w:t>
      </w:r>
    </w:p>
    <w:p w:rsidR="00E27733" w:rsidRPr="00E27733" w:rsidRDefault="00E27733" w:rsidP="00E27733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4. Назначение на должность и освобождение от должности</w:t>
      </w:r>
      <w:r w:rsidR="00B955C9">
        <w:rPr>
          <w:rFonts w:ascii="Times New Roman" w:hAnsi="Times New Roman" w:cs="Times New Roman"/>
          <w:sz w:val="24"/>
          <w:szCs w:val="24"/>
        </w:rPr>
        <w:t xml:space="preserve"> </w:t>
      </w:r>
      <w:r w:rsidR="00D1367E">
        <w:rPr>
          <w:rFonts w:ascii="Times New Roman" w:hAnsi="Times New Roman" w:cs="Times New Roman"/>
          <w:sz w:val="24"/>
          <w:szCs w:val="24"/>
        </w:rPr>
        <w:t>старшего</w:t>
      </w:r>
      <w:r w:rsidR="000B0985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5576B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осуществляется начальником Межрайонной ИФНС России № 10 по Санкт-Петербургу (далее - инспекция).</w:t>
      </w:r>
    </w:p>
    <w:p w:rsidR="00E27733" w:rsidRPr="00E27733" w:rsidRDefault="00E27733" w:rsidP="00E27733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5. </w:t>
      </w:r>
      <w:r w:rsidR="00D1367E">
        <w:rPr>
          <w:rFonts w:ascii="Times New Roman" w:hAnsi="Times New Roman" w:cs="Times New Roman"/>
          <w:sz w:val="24"/>
          <w:szCs w:val="24"/>
        </w:rPr>
        <w:t>Старший</w:t>
      </w:r>
      <w:r w:rsidR="000B0985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2E1EE3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отдела.</w:t>
      </w:r>
    </w:p>
    <w:p w:rsidR="00E27733" w:rsidRPr="00E27733" w:rsidRDefault="00E27733" w:rsidP="00E27733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42197" w:rsidRPr="00E27733" w:rsidRDefault="009841CE" w:rsidP="001D6EAE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 Для замещения </w:t>
      </w:r>
      <w:r w:rsidR="002E1EE3">
        <w:rPr>
          <w:rFonts w:ascii="Times New Roman" w:hAnsi="Times New Roman" w:cs="Times New Roman"/>
          <w:sz w:val="24"/>
          <w:szCs w:val="24"/>
        </w:rPr>
        <w:t xml:space="preserve">должности </w:t>
      </w:r>
      <w:r w:rsidR="00D1367E">
        <w:rPr>
          <w:rFonts w:ascii="Times New Roman" w:hAnsi="Times New Roman" w:cs="Times New Roman"/>
          <w:sz w:val="24"/>
          <w:szCs w:val="24"/>
        </w:rPr>
        <w:t>старшего</w:t>
      </w:r>
      <w:r w:rsidR="000B0985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="003E346D" w:rsidRPr="00E27733">
        <w:rPr>
          <w:rFonts w:ascii="Times New Roman" w:hAnsi="Times New Roman" w:cs="Times New Roman"/>
          <w:sz w:val="24"/>
          <w:szCs w:val="24"/>
        </w:rPr>
        <w:t>устанавливаются следующие требования.</w:t>
      </w:r>
    </w:p>
    <w:p w:rsidR="003E346D" w:rsidRPr="00E27733" w:rsidRDefault="00642197" w:rsidP="001D6EA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6.1. Наличие </w:t>
      </w:r>
      <w:r w:rsidR="005576BC" w:rsidRPr="005576BC">
        <w:rPr>
          <w:rFonts w:ascii="Times New Roman" w:hAnsi="Times New Roman" w:cs="Times New Roman"/>
          <w:sz w:val="24"/>
          <w:szCs w:val="24"/>
        </w:rPr>
        <w:t>высше</w:t>
      </w:r>
      <w:r w:rsidR="005576BC">
        <w:rPr>
          <w:rFonts w:ascii="Times New Roman" w:hAnsi="Times New Roman" w:cs="Times New Roman"/>
          <w:sz w:val="24"/>
          <w:szCs w:val="24"/>
        </w:rPr>
        <w:t>го</w:t>
      </w:r>
      <w:r w:rsidR="005576BC" w:rsidRPr="005576BC">
        <w:rPr>
          <w:rFonts w:ascii="Times New Roman" w:hAnsi="Times New Roman" w:cs="Times New Roman"/>
          <w:sz w:val="24"/>
          <w:szCs w:val="24"/>
        </w:rPr>
        <w:t xml:space="preserve"> образовани</w:t>
      </w:r>
      <w:r w:rsidR="005576BC">
        <w:rPr>
          <w:rFonts w:ascii="Times New Roman" w:hAnsi="Times New Roman" w:cs="Times New Roman"/>
          <w:sz w:val="24"/>
          <w:szCs w:val="24"/>
        </w:rPr>
        <w:t>я</w:t>
      </w:r>
      <w:r w:rsidRPr="00E27733">
        <w:rPr>
          <w:rFonts w:ascii="Times New Roman" w:hAnsi="Times New Roman" w:cs="Times New Roman"/>
          <w:sz w:val="24"/>
          <w:szCs w:val="24"/>
        </w:rPr>
        <w:t>.</w:t>
      </w:r>
    </w:p>
    <w:p w:rsidR="003E346D" w:rsidRPr="00E27733" w:rsidRDefault="000E505C" w:rsidP="001D6EA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6.2.</w:t>
      </w:r>
      <w:r w:rsidR="00E27733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="00A34CB7">
        <w:rPr>
          <w:rFonts w:ascii="Times New Roman" w:hAnsi="Times New Roman" w:cs="Times New Roman"/>
          <w:sz w:val="24"/>
          <w:szCs w:val="24"/>
        </w:rPr>
        <w:t>Б</w:t>
      </w:r>
      <w:r w:rsidRPr="00E27733">
        <w:rPr>
          <w:rFonts w:ascii="Times New Roman" w:hAnsi="Times New Roman" w:cs="Times New Roman"/>
          <w:sz w:val="24"/>
          <w:szCs w:val="24"/>
        </w:rPr>
        <w:t>ез предъявления  требования к стажу.</w:t>
      </w:r>
    </w:p>
    <w:p w:rsidR="001D6EAE" w:rsidRPr="00E27733" w:rsidRDefault="00764D62" w:rsidP="00A34CB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6.3. Наличие базовых знаний: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знанию государственного языка Российской Федерации (русского языка);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знаниям основ Конституции Российской Федерации, законодательства о гражданской службе, законодательства о противодействии коррупции;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знаниям и умениям в области информационно-коммуникационных технологий;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12482C" w:rsidRDefault="003E346D" w:rsidP="0012482C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6.4. Наличие профессиональных знаний:</w:t>
      </w:r>
    </w:p>
    <w:p w:rsidR="002C4BE7" w:rsidRPr="00AF15DA" w:rsidRDefault="003E346D" w:rsidP="002C4BE7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6.4.1. В сфере законодательства Российской Федерации: </w:t>
      </w:r>
      <w:proofErr w:type="gramStart"/>
      <w:r w:rsidR="00FD00D2">
        <w:rPr>
          <w:rFonts w:ascii="Times New Roman" w:hAnsi="Times New Roman" w:cs="Times New Roman"/>
          <w:sz w:val="24"/>
          <w:szCs w:val="24"/>
        </w:rPr>
        <w:t xml:space="preserve">Бюджетный </w:t>
      </w:r>
      <w:hyperlink r:id="rId6" w:history="1">
        <w:r w:rsidR="00FD00D2">
          <w:rPr>
            <w:rStyle w:val="a6"/>
            <w:rFonts w:ascii="Times New Roman" w:hAnsi="Times New Roman" w:cs="Times New Roman"/>
            <w:sz w:val="24"/>
            <w:szCs w:val="24"/>
          </w:rPr>
          <w:t>кодекс</w:t>
        </w:r>
      </w:hyperlink>
      <w:r w:rsidR="00FD00D2">
        <w:rPr>
          <w:rFonts w:ascii="Times New Roman" w:hAnsi="Times New Roman" w:cs="Times New Roman"/>
          <w:sz w:val="24"/>
          <w:szCs w:val="24"/>
        </w:rPr>
        <w:t xml:space="preserve"> Российской Федерации; Гражданский </w:t>
      </w:r>
      <w:hyperlink r:id="rId7" w:history="1">
        <w:r w:rsidR="00FD00D2">
          <w:rPr>
            <w:rStyle w:val="a6"/>
            <w:rFonts w:ascii="Times New Roman" w:hAnsi="Times New Roman" w:cs="Times New Roman"/>
            <w:sz w:val="24"/>
            <w:szCs w:val="24"/>
          </w:rPr>
          <w:t>кодекс</w:t>
        </w:r>
      </w:hyperlink>
      <w:r w:rsidR="00FD00D2">
        <w:rPr>
          <w:rFonts w:ascii="Times New Roman" w:hAnsi="Times New Roman" w:cs="Times New Roman"/>
          <w:sz w:val="24"/>
          <w:szCs w:val="24"/>
        </w:rPr>
        <w:t xml:space="preserve"> Российской Федерации; Земельный </w:t>
      </w:r>
      <w:hyperlink r:id="rId8" w:history="1">
        <w:r w:rsidR="00FD00D2">
          <w:rPr>
            <w:rStyle w:val="a6"/>
            <w:rFonts w:ascii="Times New Roman" w:hAnsi="Times New Roman" w:cs="Times New Roman"/>
            <w:sz w:val="24"/>
            <w:szCs w:val="24"/>
          </w:rPr>
          <w:t>кодекс</w:t>
        </w:r>
      </w:hyperlink>
      <w:r w:rsidR="00FD00D2">
        <w:rPr>
          <w:rFonts w:ascii="Times New Roman" w:hAnsi="Times New Roman" w:cs="Times New Roman"/>
          <w:sz w:val="24"/>
          <w:szCs w:val="24"/>
        </w:rPr>
        <w:t xml:space="preserve"> Российской Федерации; Жилищный </w:t>
      </w:r>
      <w:hyperlink r:id="rId9" w:history="1">
        <w:r w:rsidR="00FD00D2">
          <w:rPr>
            <w:rStyle w:val="a6"/>
            <w:rFonts w:ascii="Times New Roman" w:hAnsi="Times New Roman" w:cs="Times New Roman"/>
            <w:sz w:val="24"/>
            <w:szCs w:val="24"/>
          </w:rPr>
          <w:t>кодекс</w:t>
        </w:r>
      </w:hyperlink>
      <w:r w:rsidR="00FD00D2">
        <w:rPr>
          <w:rFonts w:ascii="Times New Roman" w:hAnsi="Times New Roman" w:cs="Times New Roman"/>
          <w:sz w:val="24"/>
          <w:szCs w:val="24"/>
        </w:rPr>
        <w:t xml:space="preserve"> Российской Федерации; </w:t>
      </w:r>
      <w:hyperlink r:id="rId10" w:history="1">
        <w:r w:rsidR="00FD00D2">
          <w:rPr>
            <w:rStyle w:val="a6"/>
            <w:rFonts w:ascii="Times New Roman" w:hAnsi="Times New Roman" w:cs="Times New Roman"/>
            <w:sz w:val="24"/>
            <w:szCs w:val="24"/>
          </w:rPr>
          <w:t>Кодекс</w:t>
        </w:r>
      </w:hyperlink>
      <w:r w:rsidR="00FD00D2">
        <w:rPr>
          <w:rFonts w:ascii="Times New Roman" w:hAnsi="Times New Roman" w:cs="Times New Roman"/>
          <w:sz w:val="24"/>
          <w:szCs w:val="24"/>
        </w:rPr>
        <w:t xml:space="preserve"> об административных правонарушениях (в части ответственности за нарушение законодательства); Налоговый </w:t>
      </w:r>
      <w:hyperlink r:id="rId11" w:history="1">
        <w:r w:rsidR="00FD00D2">
          <w:rPr>
            <w:rStyle w:val="a6"/>
            <w:rFonts w:ascii="Times New Roman" w:hAnsi="Times New Roman" w:cs="Times New Roman"/>
            <w:sz w:val="24"/>
            <w:szCs w:val="24"/>
          </w:rPr>
          <w:t>кодекс</w:t>
        </w:r>
      </w:hyperlink>
      <w:r w:rsidR="00FD00D2">
        <w:rPr>
          <w:rFonts w:ascii="Times New Roman" w:hAnsi="Times New Roman" w:cs="Times New Roman"/>
          <w:sz w:val="24"/>
          <w:szCs w:val="24"/>
        </w:rPr>
        <w:t xml:space="preserve"> Российской Федерации; Таможенный </w:t>
      </w:r>
      <w:hyperlink r:id="rId12" w:history="1">
        <w:r w:rsidR="00FD00D2">
          <w:rPr>
            <w:rStyle w:val="a6"/>
            <w:rFonts w:ascii="Times New Roman" w:hAnsi="Times New Roman" w:cs="Times New Roman"/>
            <w:sz w:val="24"/>
            <w:szCs w:val="24"/>
          </w:rPr>
          <w:t>кодекс</w:t>
        </w:r>
      </w:hyperlink>
      <w:r w:rsidR="00FD00D2">
        <w:rPr>
          <w:rFonts w:ascii="Times New Roman" w:hAnsi="Times New Roman" w:cs="Times New Roman"/>
          <w:sz w:val="24"/>
          <w:szCs w:val="24"/>
        </w:rPr>
        <w:t xml:space="preserve"> Таможенного союза; Трудовой </w:t>
      </w:r>
      <w:hyperlink r:id="rId13" w:history="1">
        <w:r w:rsidR="00FD00D2">
          <w:rPr>
            <w:rStyle w:val="a6"/>
            <w:rFonts w:ascii="Times New Roman" w:hAnsi="Times New Roman" w:cs="Times New Roman"/>
            <w:sz w:val="24"/>
            <w:szCs w:val="24"/>
          </w:rPr>
          <w:t>кодекс</w:t>
        </w:r>
      </w:hyperlink>
      <w:r w:rsidR="00FD00D2">
        <w:rPr>
          <w:rFonts w:ascii="Times New Roman" w:hAnsi="Times New Roman" w:cs="Times New Roman"/>
          <w:sz w:val="24"/>
          <w:szCs w:val="24"/>
        </w:rPr>
        <w:t xml:space="preserve"> Российской Федерации; Федеральный </w:t>
      </w:r>
      <w:hyperlink r:id="rId14" w:history="1">
        <w:r w:rsidR="00FD00D2">
          <w:rPr>
            <w:rStyle w:val="a6"/>
            <w:rFonts w:ascii="Times New Roman" w:hAnsi="Times New Roman" w:cs="Times New Roman"/>
            <w:sz w:val="24"/>
            <w:szCs w:val="24"/>
          </w:rPr>
          <w:t>закон</w:t>
        </w:r>
      </w:hyperlink>
      <w:r w:rsidR="00FD00D2">
        <w:rPr>
          <w:rFonts w:ascii="Times New Roman" w:hAnsi="Times New Roman" w:cs="Times New Roman"/>
          <w:sz w:val="24"/>
          <w:szCs w:val="24"/>
        </w:rPr>
        <w:t xml:space="preserve"> от 7 августа 2001 г. N 115-ФЗ "О противодействии легализации (отмыванию) доходов, полученных преступным путем, и финансированию терроризма";</w:t>
      </w:r>
      <w:proofErr w:type="gramEnd"/>
      <w:r w:rsidR="00FD00D2">
        <w:rPr>
          <w:rFonts w:ascii="Times New Roman" w:hAnsi="Times New Roman" w:cs="Times New Roman"/>
          <w:sz w:val="24"/>
          <w:szCs w:val="24"/>
        </w:rPr>
        <w:t xml:space="preserve"> Федеральный </w:t>
      </w:r>
      <w:hyperlink r:id="rId15" w:history="1">
        <w:r w:rsidR="00FD00D2">
          <w:rPr>
            <w:rStyle w:val="a6"/>
            <w:rFonts w:ascii="Times New Roman" w:hAnsi="Times New Roman" w:cs="Times New Roman"/>
            <w:sz w:val="24"/>
            <w:szCs w:val="24"/>
          </w:rPr>
          <w:t>закон</w:t>
        </w:r>
      </w:hyperlink>
      <w:r w:rsidR="00FD00D2">
        <w:rPr>
          <w:rFonts w:ascii="Times New Roman" w:hAnsi="Times New Roman" w:cs="Times New Roman"/>
          <w:sz w:val="24"/>
          <w:szCs w:val="24"/>
        </w:rPr>
        <w:t xml:space="preserve"> от 6 декабря 2011 г. N 402-ФЗ "О бухгалтерском учете"; </w:t>
      </w:r>
      <w:hyperlink r:id="rId16" w:history="1">
        <w:r w:rsidR="00FD00D2">
          <w:rPr>
            <w:rStyle w:val="a6"/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FD00D2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17 декабря 2012 г. N 1318 "О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</w:t>
      </w:r>
      <w:r w:rsidR="00FD00D2">
        <w:rPr>
          <w:rFonts w:ascii="Times New Roman" w:hAnsi="Times New Roman" w:cs="Times New Roman"/>
          <w:sz w:val="24"/>
          <w:szCs w:val="24"/>
        </w:rPr>
        <w:lastRenderedPageBreak/>
        <w:t xml:space="preserve">к проектам федеральных законов и проектов решений Евразийской экономической комиссии, а также о внесении изменений в некоторые акты Правительства Российской Федерации"; </w:t>
      </w:r>
      <w:hyperlink r:id="rId17" w:history="1">
        <w:proofErr w:type="gramStart"/>
        <w:r w:rsidR="00FD00D2">
          <w:rPr>
            <w:rStyle w:val="a6"/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FD00D2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15 апреля 2014 г. N 320 "Об утверждении государственной программы Российской Федерации "Управление государственными финансами и регулирование финансовых рынков"; </w:t>
      </w:r>
      <w:hyperlink r:id="rId18" w:history="1">
        <w:r w:rsidR="00FD00D2">
          <w:rPr>
            <w:rStyle w:val="a6"/>
            <w:rFonts w:ascii="Times New Roman" w:hAnsi="Times New Roman" w:cs="Times New Roman"/>
            <w:sz w:val="24"/>
            <w:szCs w:val="24"/>
          </w:rPr>
          <w:t>Договор</w:t>
        </w:r>
      </w:hyperlink>
      <w:r w:rsidR="00FD00D2">
        <w:rPr>
          <w:rFonts w:ascii="Times New Roman" w:hAnsi="Times New Roman" w:cs="Times New Roman"/>
          <w:sz w:val="24"/>
          <w:szCs w:val="24"/>
        </w:rPr>
        <w:t xml:space="preserve"> о Евразийском экономическом союзе от 29 мая 2014 г.; </w:t>
      </w:r>
      <w:hyperlink r:id="rId19" w:history="1">
        <w:r w:rsidR="00FD00D2">
          <w:rPr>
            <w:rStyle w:val="a6"/>
            <w:rFonts w:ascii="Times New Roman" w:hAnsi="Times New Roman" w:cs="Times New Roman"/>
            <w:sz w:val="24"/>
            <w:szCs w:val="24"/>
          </w:rPr>
          <w:t>приказ</w:t>
        </w:r>
      </w:hyperlink>
      <w:r w:rsidR="00FD00D2">
        <w:rPr>
          <w:rFonts w:ascii="Times New Roman" w:hAnsi="Times New Roman" w:cs="Times New Roman"/>
          <w:sz w:val="24"/>
          <w:szCs w:val="24"/>
        </w:rPr>
        <w:t xml:space="preserve"> Минфина России от 30 марта 2001 г. N 26н "Об утверждении Положения по бухгалтерскому учету "Учет основных средств" ПБУ 6/01";</w:t>
      </w:r>
      <w:proofErr w:type="gramEnd"/>
      <w:r w:rsidR="00FD00D2">
        <w:rPr>
          <w:rFonts w:ascii="Times New Roman" w:hAnsi="Times New Roman" w:cs="Times New Roman"/>
          <w:sz w:val="24"/>
          <w:szCs w:val="24"/>
        </w:rPr>
        <w:t xml:space="preserve"> </w:t>
      </w:r>
      <w:hyperlink r:id="rId20" w:history="1">
        <w:r w:rsidR="002C4BE7" w:rsidRPr="00AF15DA">
          <w:rPr>
            <w:rFonts w:ascii="Times New Roman" w:hAnsi="Times New Roman" w:cs="Times New Roman"/>
            <w:sz w:val="24"/>
            <w:szCs w:val="24"/>
          </w:rPr>
          <w:t>глава 23</w:t>
        </w:r>
      </w:hyperlink>
      <w:r w:rsidR="002C4BE7" w:rsidRPr="00AF15DA">
        <w:rPr>
          <w:rFonts w:ascii="Times New Roman" w:hAnsi="Times New Roman" w:cs="Times New Roman"/>
          <w:sz w:val="24"/>
          <w:szCs w:val="24"/>
        </w:rPr>
        <w:t xml:space="preserve"> "Налог на доходы физических лиц" части второй Налогового кодекса Российской Федерации (Федеральные законы от 5 августа 2000 г. N 117-ФЗ с изменениями и дополнениями); </w:t>
      </w:r>
      <w:hyperlink r:id="rId21" w:history="1">
        <w:r w:rsidR="002C4BE7" w:rsidRPr="00AF15DA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2C4BE7" w:rsidRPr="00AF15DA">
        <w:rPr>
          <w:rFonts w:ascii="Times New Roman" w:hAnsi="Times New Roman" w:cs="Times New Roman"/>
          <w:sz w:val="24"/>
          <w:szCs w:val="24"/>
        </w:rPr>
        <w:t xml:space="preserve"> ФНС России от 30 октября 2015 г. N ММВ-7-11/485@ "Об утверждении формы сведений о доходах физического лица, порядка заполнения и формата ее представления в электронной форме" (зарегистрирован в Минюсте России 25 ноября 2015 г. N 39848); </w:t>
      </w:r>
      <w:hyperlink r:id="rId22" w:history="1">
        <w:proofErr w:type="gramStart"/>
        <w:r w:rsidR="002C4BE7" w:rsidRPr="00AF15DA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2C4BE7" w:rsidRPr="00AF15DA">
        <w:rPr>
          <w:rFonts w:ascii="Times New Roman" w:hAnsi="Times New Roman" w:cs="Times New Roman"/>
          <w:sz w:val="24"/>
          <w:szCs w:val="24"/>
        </w:rPr>
        <w:t xml:space="preserve"> ФНС России от 16 сентября 2011 г. N ММВ-7-3/576@ "Об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 (зарегистрировано в Минюсте России 21 октября 2011 г. N 22107), в редакции приказа ФНС России от 8 декабря 2014 г. N ММВ-7-11/617@ (зарегистрирован</w:t>
      </w:r>
      <w:proofErr w:type="gramEnd"/>
      <w:r w:rsidR="002C4BE7" w:rsidRPr="00AF15DA">
        <w:rPr>
          <w:rFonts w:ascii="Times New Roman" w:hAnsi="Times New Roman" w:cs="Times New Roman"/>
          <w:sz w:val="24"/>
          <w:szCs w:val="24"/>
        </w:rPr>
        <w:t xml:space="preserve"> в Минюсте России 31 декабря 2014 г. N 35526); </w:t>
      </w:r>
      <w:hyperlink r:id="rId23" w:history="1">
        <w:proofErr w:type="gramStart"/>
        <w:r w:rsidR="002C4BE7" w:rsidRPr="00AF15DA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2C4BE7" w:rsidRPr="00AF15DA">
        <w:rPr>
          <w:rFonts w:ascii="Times New Roman" w:hAnsi="Times New Roman" w:cs="Times New Roman"/>
          <w:sz w:val="24"/>
          <w:szCs w:val="24"/>
        </w:rPr>
        <w:t xml:space="preserve"> ФНС России от 24 декабря 2014 г. N ММВ-7-11/671@ "Об утверждении формы налоговой декларации по налогу на доходы физических лиц (форма 3-НДФЛ), порядка ее заполнения и формата налоговой декларации по налогу на доходы физических лиц (форма 3-НДФЛ), (зарегистрирован в Минюсте России 30 января 2015 г. N 35796), в редакции приказа ФНС России от 25 ноября 2015 г. N</w:t>
      </w:r>
      <w:proofErr w:type="gramEnd"/>
      <w:r w:rsidR="002C4BE7" w:rsidRPr="00AF15DA">
        <w:rPr>
          <w:rFonts w:ascii="Times New Roman" w:hAnsi="Times New Roman" w:cs="Times New Roman"/>
          <w:sz w:val="24"/>
          <w:szCs w:val="24"/>
        </w:rPr>
        <w:t xml:space="preserve"> ММВ-7-11/544@ (зарегистрирован в Минюсте России 18 декабря 2015 г. N 40163); </w:t>
      </w:r>
      <w:hyperlink r:id="rId24" w:history="1">
        <w:proofErr w:type="gramStart"/>
        <w:r w:rsidR="002C4BE7" w:rsidRPr="00AF15DA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2C4BE7" w:rsidRPr="00AF15DA">
        <w:rPr>
          <w:rFonts w:ascii="Times New Roman" w:hAnsi="Times New Roman" w:cs="Times New Roman"/>
          <w:sz w:val="24"/>
          <w:szCs w:val="24"/>
        </w:rPr>
        <w:t xml:space="preserve"> ФНС России от 27 декабря 2010 г. N ММВ-7-3/768@ "Об утверждении формы налоговой декларации о предполагаемом доходе физического лица (форма 4-НДФЛ), Порядка ее заполнения и формата налоговой декларации о предполагаемом доходе физического лица (форма 4-НДФЛ)", в редакции приказа ФНС России от 14 ноября 2013 г. N ММВ-7-3/501@ (зарегистрирован в Минюсте России 24 февраля 2011 г. N 19928</w:t>
      </w:r>
      <w:proofErr w:type="gramEnd"/>
      <w:r w:rsidR="002C4BE7" w:rsidRPr="00AF15DA">
        <w:rPr>
          <w:rFonts w:ascii="Times New Roman" w:hAnsi="Times New Roman" w:cs="Times New Roman"/>
          <w:sz w:val="24"/>
          <w:szCs w:val="24"/>
        </w:rPr>
        <w:t xml:space="preserve">); </w:t>
      </w:r>
      <w:hyperlink r:id="rId25" w:history="1">
        <w:r w:rsidR="002C4BE7" w:rsidRPr="00AF15DA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2C4BE7" w:rsidRPr="00AF15DA">
        <w:rPr>
          <w:rFonts w:ascii="Times New Roman" w:hAnsi="Times New Roman" w:cs="Times New Roman"/>
          <w:sz w:val="24"/>
          <w:szCs w:val="24"/>
        </w:rPr>
        <w:t xml:space="preserve"> ФНС России от 25 декабря 2014 г. N ММВ-7-11/673 "Об утверждении формы налогового уведомления" (зарегистрирован в Минюсте России 4 февраля 2015 г. N 35860) до 1 апреля 2017 года; </w:t>
      </w:r>
      <w:hyperlink r:id="rId26" w:history="1">
        <w:r w:rsidR="002C4BE7" w:rsidRPr="00AF15DA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2C4BE7" w:rsidRPr="00AF15DA">
        <w:rPr>
          <w:rFonts w:ascii="Times New Roman" w:hAnsi="Times New Roman" w:cs="Times New Roman"/>
          <w:sz w:val="24"/>
          <w:szCs w:val="24"/>
        </w:rPr>
        <w:t xml:space="preserve"> ФНС России от 7 сентября 2016 г. N ММВ-7-11/477@ "Об утверждении формы налогового уведомления" (зарегистрирован в Минюсте России 28 сентября 2016 г. N 43850) с 1 апреля 2017 года; </w:t>
      </w:r>
      <w:hyperlink r:id="rId27" w:history="1">
        <w:proofErr w:type="gramStart"/>
        <w:r w:rsidR="002C4BE7" w:rsidRPr="00AF15DA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2C4BE7" w:rsidRPr="00AF15DA">
        <w:rPr>
          <w:rFonts w:ascii="Times New Roman" w:hAnsi="Times New Roman" w:cs="Times New Roman"/>
          <w:sz w:val="24"/>
          <w:szCs w:val="24"/>
        </w:rPr>
        <w:t xml:space="preserve"> ФНС России от 13 июля 2016 г. N ММВ-7-11/403@ "Об утверждении формы справки о подтверждении неполучения налогоплательщиком социального налогового вычета либо подтверждении факта получения налогоплательщиком суммы предоставленного социального налогового вычета, предусмотренного подпунктом 4 пункта 1 статьи 219 Налогового кодекса Российской Федерации" (зарегистрирован в Минюсте России 4 августа 2016 г. N 43119);</w:t>
      </w:r>
      <w:proofErr w:type="gramEnd"/>
      <w:r w:rsidR="002C4BE7" w:rsidRPr="00AF15DA">
        <w:rPr>
          <w:rFonts w:ascii="Times New Roman" w:hAnsi="Times New Roman" w:cs="Times New Roman"/>
          <w:sz w:val="24"/>
          <w:szCs w:val="24"/>
        </w:rPr>
        <w:t xml:space="preserve"> </w:t>
      </w:r>
      <w:hyperlink r:id="rId28" w:history="1">
        <w:r w:rsidR="002C4BE7" w:rsidRPr="00AF15DA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2C4BE7" w:rsidRPr="00AF15DA">
        <w:rPr>
          <w:rFonts w:ascii="Times New Roman" w:hAnsi="Times New Roman" w:cs="Times New Roman"/>
          <w:sz w:val="24"/>
          <w:szCs w:val="24"/>
        </w:rPr>
        <w:t xml:space="preserve"> Министерства здравоохранения Российской Федерации N 289 и Министерства Российской Федерации по налогам и сборам N БГ-3-04/256 от 25 июля 2001 г. "О реализации Постановления Правительства Российской Федерации от 19 марта 2001 г. N 201 "Об утверждении перечней медицинских услуг и дорогостоящих видов лечения в медицинских учреждениях Российской Федерации, лекарственных средств, </w:t>
      </w:r>
      <w:proofErr w:type="gramStart"/>
      <w:r w:rsidR="002C4BE7" w:rsidRPr="00AF15DA">
        <w:rPr>
          <w:rFonts w:ascii="Times New Roman" w:hAnsi="Times New Roman" w:cs="Times New Roman"/>
          <w:sz w:val="24"/>
          <w:szCs w:val="24"/>
        </w:rPr>
        <w:t>суммы</w:t>
      </w:r>
      <w:proofErr w:type="gramEnd"/>
      <w:r w:rsidR="002C4BE7" w:rsidRPr="00AF15DA">
        <w:rPr>
          <w:rFonts w:ascii="Times New Roman" w:hAnsi="Times New Roman" w:cs="Times New Roman"/>
          <w:sz w:val="24"/>
          <w:szCs w:val="24"/>
        </w:rPr>
        <w:t xml:space="preserve"> оплаты которых за счет собственных средств налогоплательщика </w:t>
      </w:r>
      <w:proofErr w:type="gramStart"/>
      <w:r w:rsidR="002C4BE7" w:rsidRPr="00AF15DA">
        <w:rPr>
          <w:rFonts w:ascii="Times New Roman" w:hAnsi="Times New Roman" w:cs="Times New Roman"/>
          <w:sz w:val="24"/>
          <w:szCs w:val="24"/>
        </w:rPr>
        <w:t xml:space="preserve">учитываются при определении суммы социального налогового вычета" (зарегистрирован в Минюсте Российской Федерации 13 августа 2001 г. N 2874); </w:t>
      </w:r>
      <w:hyperlink r:id="rId29" w:history="1">
        <w:r w:rsidR="002C4BE7" w:rsidRPr="00AF15DA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2C4BE7" w:rsidRPr="00AF15DA">
        <w:rPr>
          <w:rFonts w:ascii="Times New Roman" w:hAnsi="Times New Roman" w:cs="Times New Roman"/>
          <w:sz w:val="24"/>
          <w:szCs w:val="24"/>
        </w:rPr>
        <w:t xml:space="preserve"> Министерства Российской Федерации по налогам и сборам от 27 июля 2004 г. N САЭ-3-04/440@ "О форме налогового уведомления на уплату налога на доходы физических лиц" (зарегистрирован в Минюсте России 11 августа 2004 г. N 5967);</w:t>
      </w:r>
      <w:proofErr w:type="gramEnd"/>
      <w:r w:rsidR="002C4BE7" w:rsidRPr="00AF15DA">
        <w:rPr>
          <w:rFonts w:ascii="Times New Roman" w:hAnsi="Times New Roman" w:cs="Times New Roman"/>
          <w:sz w:val="24"/>
          <w:szCs w:val="24"/>
        </w:rPr>
        <w:t xml:space="preserve"> </w:t>
      </w:r>
      <w:hyperlink r:id="rId30" w:history="1">
        <w:r w:rsidR="002C4BE7" w:rsidRPr="00AF15DA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2C4BE7" w:rsidRPr="00AF15DA">
        <w:rPr>
          <w:rFonts w:ascii="Times New Roman" w:hAnsi="Times New Roman" w:cs="Times New Roman"/>
          <w:sz w:val="24"/>
          <w:szCs w:val="24"/>
        </w:rPr>
        <w:t xml:space="preserve"> ФНС России от 14 января 2015 г. N ММВ-7-11/3@ "Об утверждении формы уведомления о подтверждении права налогоплательщика на имущественные налоговые вычеты, предусмотренные подпунктами 3 и 4 пункта 1 статьи 220 Налогового кодекса Российской Федерации" (зарегистрирован в Минюсте России 30 марта 2015 г. N 36625); </w:t>
      </w:r>
      <w:hyperlink r:id="rId31" w:history="1">
        <w:proofErr w:type="gramStart"/>
        <w:r w:rsidR="002C4BE7" w:rsidRPr="00AF15DA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2C4BE7" w:rsidRPr="00AF15DA">
        <w:rPr>
          <w:rFonts w:ascii="Times New Roman" w:hAnsi="Times New Roman" w:cs="Times New Roman"/>
          <w:sz w:val="24"/>
          <w:szCs w:val="24"/>
        </w:rPr>
        <w:t xml:space="preserve"> ФНС России от 15 декабря 2014 г. N ММВ-7-11/646@ "Об утверждении состава сведений о физическом лице и о его индивидуальном инвестиционном счете, предоставляемых профессиональным участником рынка ценных бумаг другому профессиональному участнику рынка ценных бумаг в случае прекращения договора на ведение индивидуального инвестиционного счета с переводом всех активов, учитываемых на индивидуальном инвестиционном счете, на другой индивидуальный инвестиционный счет, открытый</w:t>
      </w:r>
      <w:proofErr w:type="gramEnd"/>
      <w:r w:rsidR="002C4BE7" w:rsidRPr="00AF15DA">
        <w:rPr>
          <w:rFonts w:ascii="Times New Roman" w:hAnsi="Times New Roman" w:cs="Times New Roman"/>
          <w:sz w:val="24"/>
          <w:szCs w:val="24"/>
        </w:rPr>
        <w:t xml:space="preserve"> тому же физическому лицу" (зарегистрирован в Минюсте России 23 января 2015 г. N 35652);  </w:t>
      </w:r>
      <w:hyperlink r:id="rId32" w:history="1">
        <w:r w:rsidR="002C4BE7" w:rsidRPr="00AF15DA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2C4BE7" w:rsidRPr="00AF15DA">
        <w:rPr>
          <w:rFonts w:ascii="Times New Roman" w:hAnsi="Times New Roman" w:cs="Times New Roman"/>
          <w:sz w:val="24"/>
          <w:szCs w:val="24"/>
        </w:rPr>
        <w:t xml:space="preserve"> ФНС России от 15 декабря 2014 г. N ММВ-7-11/645@ "Об утверждении формы </w:t>
      </w:r>
      <w:r w:rsidR="002C4BE7" w:rsidRPr="00AF15DA">
        <w:rPr>
          <w:rFonts w:ascii="Times New Roman" w:hAnsi="Times New Roman" w:cs="Times New Roman"/>
          <w:sz w:val="24"/>
          <w:szCs w:val="24"/>
        </w:rPr>
        <w:lastRenderedPageBreak/>
        <w:t xml:space="preserve">и формата сообщения об открытии или закрытии индивидуального инвестиционного счета, а также порядка заполнения и представления сообщения в электронной форме по телекоммуникационным каналам связи" (зарегистрирован в Минюсте России 29 декабря 2014 г. N 35456); </w:t>
      </w:r>
      <w:hyperlink r:id="rId33" w:history="1">
        <w:r w:rsidR="002C4BE7" w:rsidRPr="00AF15DA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2C4BE7" w:rsidRPr="00AF15DA">
        <w:rPr>
          <w:rFonts w:ascii="Times New Roman" w:hAnsi="Times New Roman" w:cs="Times New Roman"/>
          <w:sz w:val="24"/>
          <w:szCs w:val="24"/>
        </w:rPr>
        <w:t xml:space="preserve"> ФНС России от 10 сентября 2015 г. N ММВ-7-11/387@ "Об утверждении кодов видов доходов и вычетов" (зарегистрирован в Минюсте России 13 ноября 2015 г. N 39705); </w:t>
      </w:r>
      <w:hyperlink r:id="rId34" w:history="1">
        <w:proofErr w:type="gramStart"/>
        <w:r w:rsidR="002C4BE7" w:rsidRPr="00AF15DA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2C4BE7" w:rsidRPr="00AF15DA">
        <w:rPr>
          <w:rFonts w:ascii="Times New Roman" w:hAnsi="Times New Roman" w:cs="Times New Roman"/>
          <w:sz w:val="24"/>
          <w:szCs w:val="24"/>
        </w:rPr>
        <w:t xml:space="preserve"> ФНС России от 14 октября 2015 г. N ММВ-7-11/450@ "Об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а также формата представления расчета сумм налога на доходы физических лиц, исчисленных и удержанных налоговым агентом, в электронной форме" (зарегистрирован в Минюсте России 30 октября 2015 г</w:t>
      </w:r>
      <w:proofErr w:type="gramEnd"/>
      <w:r w:rsidR="002C4BE7" w:rsidRPr="00AF15DA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2C4BE7" w:rsidRPr="00AF15DA">
        <w:rPr>
          <w:rFonts w:ascii="Times New Roman" w:hAnsi="Times New Roman" w:cs="Times New Roman"/>
          <w:sz w:val="24"/>
          <w:szCs w:val="24"/>
        </w:rPr>
        <w:t xml:space="preserve">N 39578); </w:t>
      </w:r>
      <w:hyperlink r:id="rId35" w:history="1">
        <w:r w:rsidR="002C4BE7" w:rsidRPr="00AF15DA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2C4BE7" w:rsidRPr="00AF15DA">
        <w:rPr>
          <w:rFonts w:ascii="Times New Roman" w:hAnsi="Times New Roman" w:cs="Times New Roman"/>
          <w:sz w:val="24"/>
          <w:szCs w:val="24"/>
        </w:rPr>
        <w:t xml:space="preserve"> ФНС России от 13 ноября 2015 г. N ММВ-7-11/512@ "Об утверждении формы заявления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платежей" (зарегистрирован в Минюсте России 2 декабря 2015 г. N 39925);</w:t>
      </w:r>
      <w:proofErr w:type="gramEnd"/>
      <w:r w:rsidR="002C4BE7" w:rsidRPr="00AF15DA">
        <w:rPr>
          <w:rFonts w:ascii="Times New Roman" w:hAnsi="Times New Roman" w:cs="Times New Roman"/>
          <w:sz w:val="24"/>
          <w:szCs w:val="24"/>
        </w:rPr>
        <w:t xml:space="preserve"> </w:t>
      </w:r>
      <w:hyperlink r:id="rId36" w:history="1">
        <w:r w:rsidR="002C4BE7" w:rsidRPr="00AF15DA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2C4BE7" w:rsidRPr="00AF15DA">
        <w:rPr>
          <w:rFonts w:ascii="Times New Roman" w:hAnsi="Times New Roman" w:cs="Times New Roman"/>
          <w:sz w:val="24"/>
          <w:szCs w:val="24"/>
        </w:rPr>
        <w:t xml:space="preserve"> ФНС России от 17 марта 2015 г. N ММВ-7-11/109@ "Об утверждении формы уведомления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платежей" (зарегистрирован в Минюсте России 2 апреля 2015 г. N 36699); </w:t>
      </w:r>
      <w:hyperlink r:id="rId37" w:history="1">
        <w:proofErr w:type="gramStart"/>
        <w:r w:rsidR="002C4BE7" w:rsidRPr="00AF15DA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2C4BE7" w:rsidRPr="00AF15DA">
        <w:rPr>
          <w:rFonts w:ascii="Times New Roman" w:hAnsi="Times New Roman" w:cs="Times New Roman"/>
          <w:sz w:val="24"/>
          <w:szCs w:val="24"/>
        </w:rPr>
        <w:t xml:space="preserve"> Минфина России N 86н, МНС России N БГ-3-04/430 от 13 августа 2002 г. (с изм. от 17 мая 2012) "Об утверждении Порядка учета доходов и расходов и хозяйственных операций для индивидуальных предпринимателей" (зарегистрирован в Минюсте России 29 августа 2002 г. N 3756); Гражданский </w:t>
      </w:r>
      <w:hyperlink r:id="rId38" w:history="1">
        <w:r w:rsidR="002C4BE7" w:rsidRPr="00AF15DA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="002C4BE7" w:rsidRPr="00AF15DA">
        <w:rPr>
          <w:rFonts w:ascii="Times New Roman" w:hAnsi="Times New Roman" w:cs="Times New Roman"/>
          <w:sz w:val="24"/>
          <w:szCs w:val="24"/>
        </w:rPr>
        <w:t xml:space="preserve"> Российской Федерации (часть первая) от 30 ноября 1994 г. N 51-ФЗ;</w:t>
      </w:r>
      <w:proofErr w:type="gramEnd"/>
      <w:r w:rsidR="002C4BE7" w:rsidRPr="00AF15DA">
        <w:rPr>
          <w:rFonts w:ascii="Times New Roman" w:hAnsi="Times New Roman" w:cs="Times New Roman"/>
          <w:sz w:val="24"/>
          <w:szCs w:val="24"/>
        </w:rPr>
        <w:t xml:space="preserve"> Семейный </w:t>
      </w:r>
      <w:hyperlink r:id="rId39" w:history="1">
        <w:r w:rsidR="002C4BE7" w:rsidRPr="00AF15DA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="002C4BE7" w:rsidRPr="00AF15DA">
        <w:rPr>
          <w:rFonts w:ascii="Times New Roman" w:hAnsi="Times New Roman" w:cs="Times New Roman"/>
          <w:sz w:val="24"/>
          <w:szCs w:val="24"/>
        </w:rPr>
        <w:t xml:space="preserve"> Российской Федерации "Семейный кодекс Российской Федерации"; </w:t>
      </w:r>
      <w:hyperlink r:id="rId40" w:history="1">
        <w:r w:rsidR="002C4BE7" w:rsidRPr="00AF15DA">
          <w:rPr>
            <w:rFonts w:ascii="Times New Roman" w:hAnsi="Times New Roman" w:cs="Times New Roman"/>
            <w:sz w:val="24"/>
            <w:szCs w:val="24"/>
          </w:rPr>
          <w:t>Указ</w:t>
        </w:r>
      </w:hyperlink>
      <w:r w:rsidR="002C4BE7" w:rsidRPr="00AF15DA"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 от 15 января 2016 г. N 13 "О дополнительных мерах по укреплению платежной дисциплины при осуществлении расчетов с Пенсионным фондом Российской Федерации, Фондом социального страхования Российской Федерации и Федеральным фондом обязательного медицинского страхования"; Федеральный </w:t>
      </w:r>
      <w:hyperlink r:id="rId41" w:history="1">
        <w:r w:rsidR="002C4BE7" w:rsidRPr="00AF15DA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2C4BE7" w:rsidRPr="00AF15DA">
        <w:rPr>
          <w:rFonts w:ascii="Times New Roman" w:hAnsi="Times New Roman" w:cs="Times New Roman"/>
          <w:sz w:val="24"/>
          <w:szCs w:val="24"/>
        </w:rPr>
        <w:t xml:space="preserve"> от 3 июля 2016 г. N 243-ФЗ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страхование"; </w:t>
      </w:r>
      <w:proofErr w:type="gramStart"/>
      <w:r w:rsidR="002C4BE7" w:rsidRPr="00AF15DA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42" w:history="1">
        <w:r w:rsidR="002C4BE7" w:rsidRPr="00AF15DA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2C4BE7" w:rsidRPr="00AF15DA">
        <w:rPr>
          <w:rFonts w:ascii="Times New Roman" w:hAnsi="Times New Roman" w:cs="Times New Roman"/>
          <w:sz w:val="24"/>
          <w:szCs w:val="24"/>
        </w:rPr>
        <w:t xml:space="preserve"> от 3 июля 2016 г. N 250-ФЗ "О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связи с принятием Федерального закона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</w:t>
      </w:r>
      <w:proofErr w:type="gramEnd"/>
      <w:r w:rsidR="002C4BE7" w:rsidRPr="00AF15DA">
        <w:rPr>
          <w:rFonts w:ascii="Times New Roman" w:hAnsi="Times New Roman" w:cs="Times New Roman"/>
          <w:sz w:val="24"/>
          <w:szCs w:val="24"/>
        </w:rPr>
        <w:t xml:space="preserve"> обязательное пенсионное, социальное и медицинское страхование"; </w:t>
      </w:r>
      <w:proofErr w:type="gramStart"/>
      <w:r w:rsidR="002C4BE7" w:rsidRPr="00AF15DA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43" w:history="1">
        <w:r w:rsidR="002C4BE7" w:rsidRPr="00AF15DA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2C4BE7" w:rsidRPr="00AF15DA">
        <w:rPr>
          <w:rFonts w:ascii="Times New Roman" w:hAnsi="Times New Roman" w:cs="Times New Roman"/>
          <w:sz w:val="24"/>
          <w:szCs w:val="24"/>
        </w:rPr>
        <w:t xml:space="preserve"> от 3 июля 2016 г. N 346-ФЗ "О внесении изменений в статьи 46 и 472 Бюджетного кодекса Российской Федерации в связи с принятием Федерального закона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страхование";</w:t>
      </w:r>
      <w:proofErr w:type="gramEnd"/>
      <w:r w:rsidR="002C4BE7" w:rsidRPr="00AF15D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C4BE7" w:rsidRPr="00AF15DA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44" w:history="1">
        <w:r w:rsidR="002C4BE7" w:rsidRPr="00AF15DA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2C4BE7" w:rsidRPr="00AF15DA">
        <w:rPr>
          <w:rFonts w:ascii="Times New Roman" w:hAnsi="Times New Roman" w:cs="Times New Roman"/>
          <w:sz w:val="24"/>
          <w:szCs w:val="24"/>
        </w:rPr>
        <w:t xml:space="preserve"> от 1 апреля 1996 г. N 27-ФЗ "Об индивидуальном (персонифицированном) учете в системе обязательного пенсионного страхования"; Федеральный </w:t>
      </w:r>
      <w:hyperlink r:id="rId45" w:history="1">
        <w:r w:rsidR="002C4BE7" w:rsidRPr="00AF15DA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2C4BE7" w:rsidRPr="00AF15DA">
        <w:rPr>
          <w:rFonts w:ascii="Times New Roman" w:hAnsi="Times New Roman" w:cs="Times New Roman"/>
          <w:sz w:val="24"/>
          <w:szCs w:val="24"/>
        </w:rPr>
        <w:t xml:space="preserve"> от 24 июля 1998 г. N 125-ФЗ "Об обязательном социальном страховании от несчастных случаев на производстве и профессиональных заболеваний"; Федеральный </w:t>
      </w:r>
      <w:hyperlink r:id="rId46" w:history="1">
        <w:r w:rsidR="002C4BE7" w:rsidRPr="00AF15DA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2C4BE7" w:rsidRPr="00AF15DA">
        <w:rPr>
          <w:rFonts w:ascii="Times New Roman" w:hAnsi="Times New Roman" w:cs="Times New Roman"/>
          <w:sz w:val="24"/>
          <w:szCs w:val="24"/>
        </w:rPr>
        <w:t xml:space="preserve"> от 16 июля 1999 г. N 165-ФЗ "Об основах обязательного социального страхования";</w:t>
      </w:r>
      <w:proofErr w:type="gramEnd"/>
      <w:r w:rsidR="002C4BE7" w:rsidRPr="00AF15DA">
        <w:rPr>
          <w:rFonts w:ascii="Times New Roman" w:hAnsi="Times New Roman" w:cs="Times New Roman"/>
          <w:sz w:val="24"/>
          <w:szCs w:val="24"/>
        </w:rPr>
        <w:t xml:space="preserve"> Федеральный </w:t>
      </w:r>
      <w:hyperlink r:id="rId47" w:history="1">
        <w:r w:rsidR="002C4BE7" w:rsidRPr="00AF15DA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2C4BE7" w:rsidRPr="00AF15DA">
        <w:rPr>
          <w:rFonts w:ascii="Times New Roman" w:hAnsi="Times New Roman" w:cs="Times New Roman"/>
          <w:sz w:val="24"/>
          <w:szCs w:val="24"/>
        </w:rPr>
        <w:t xml:space="preserve"> от 27 ноября 2001 г. N 155-ФЗ "О дополнительном социальном обеспечении членов летных экипажей воздушных судов гражданской авиации";8.2.11. </w:t>
      </w:r>
      <w:proofErr w:type="gramStart"/>
      <w:r w:rsidR="002C4BE7" w:rsidRPr="00AF15DA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48" w:history="1">
        <w:r w:rsidR="002C4BE7" w:rsidRPr="00AF15DA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2C4BE7" w:rsidRPr="00AF15DA">
        <w:rPr>
          <w:rFonts w:ascii="Times New Roman" w:hAnsi="Times New Roman" w:cs="Times New Roman"/>
          <w:sz w:val="24"/>
          <w:szCs w:val="24"/>
        </w:rPr>
        <w:t xml:space="preserve"> от 15 декабря 2001 г. N 167-ФЗ "Об обязательном пенсионном страховании в Российской Федерации"; Федеральный </w:t>
      </w:r>
      <w:hyperlink r:id="rId49" w:history="1">
        <w:r w:rsidR="002C4BE7" w:rsidRPr="00AF15DA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2C4BE7" w:rsidRPr="00AF15DA">
        <w:rPr>
          <w:rFonts w:ascii="Times New Roman" w:hAnsi="Times New Roman" w:cs="Times New Roman"/>
          <w:sz w:val="24"/>
          <w:szCs w:val="24"/>
        </w:rPr>
        <w:t xml:space="preserve"> от 29 декабря 2006 г. N 255-ФЗ "Об обязательном социальном страховании на случай временной нетрудоспособности и в связи с материнством"; Федеральный </w:t>
      </w:r>
      <w:hyperlink r:id="rId50" w:history="1">
        <w:r w:rsidR="002C4BE7" w:rsidRPr="00AF15DA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2C4BE7" w:rsidRPr="00AF15DA">
        <w:rPr>
          <w:rFonts w:ascii="Times New Roman" w:hAnsi="Times New Roman" w:cs="Times New Roman"/>
          <w:sz w:val="24"/>
          <w:szCs w:val="24"/>
        </w:rPr>
        <w:t xml:space="preserve"> от 10 мая 2010 г. N 84-ФЗ "О дополнительном социальном обеспечении отдельных категорий работников организаций угольной промышленности";</w:t>
      </w:r>
      <w:proofErr w:type="gramEnd"/>
      <w:r w:rsidR="002C4BE7" w:rsidRPr="00AF15DA">
        <w:rPr>
          <w:rFonts w:ascii="Times New Roman" w:hAnsi="Times New Roman" w:cs="Times New Roman"/>
          <w:sz w:val="24"/>
          <w:szCs w:val="24"/>
        </w:rPr>
        <w:t xml:space="preserve"> Федеральный </w:t>
      </w:r>
      <w:hyperlink r:id="rId51" w:history="1">
        <w:r w:rsidR="002C4BE7" w:rsidRPr="00AF15DA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2C4BE7" w:rsidRPr="00AF15DA">
        <w:rPr>
          <w:rFonts w:ascii="Times New Roman" w:hAnsi="Times New Roman" w:cs="Times New Roman"/>
          <w:sz w:val="24"/>
          <w:szCs w:val="24"/>
        </w:rPr>
        <w:t xml:space="preserve"> от 29 ноября 2010 г. N 326-ФЗ "Об обязательном медицинском страховании в Российской Федерации"; Федеральный </w:t>
      </w:r>
      <w:hyperlink r:id="rId52" w:history="1">
        <w:r w:rsidR="002C4BE7" w:rsidRPr="00AF15DA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2C4BE7" w:rsidRPr="00AF15DA">
        <w:rPr>
          <w:rFonts w:ascii="Times New Roman" w:hAnsi="Times New Roman" w:cs="Times New Roman"/>
          <w:sz w:val="24"/>
          <w:szCs w:val="24"/>
        </w:rPr>
        <w:t xml:space="preserve"> от 28 декабря 2013 г. N 400-ФЗ "О страховых пенсиях"; Федеральный </w:t>
      </w:r>
      <w:hyperlink r:id="rId53" w:history="1">
        <w:r w:rsidR="002C4BE7" w:rsidRPr="00AF15DA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2C4BE7" w:rsidRPr="00AF15DA">
        <w:rPr>
          <w:rFonts w:ascii="Times New Roman" w:hAnsi="Times New Roman" w:cs="Times New Roman"/>
          <w:sz w:val="24"/>
          <w:szCs w:val="24"/>
        </w:rPr>
        <w:t xml:space="preserve"> Российской Федерации от 27 июля 2006 г. N 149-ФЗ "Об информации, информационных технологиях и о защите информации"; </w:t>
      </w:r>
      <w:hyperlink r:id="rId54" w:history="1">
        <w:r w:rsidR="002C4BE7" w:rsidRPr="00AF15DA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2C4BE7" w:rsidRPr="00AF15DA">
        <w:rPr>
          <w:rFonts w:ascii="Times New Roman" w:hAnsi="Times New Roman" w:cs="Times New Roman"/>
          <w:sz w:val="24"/>
          <w:szCs w:val="24"/>
        </w:rPr>
        <w:t xml:space="preserve"> </w:t>
      </w:r>
      <w:r w:rsidR="002C4BE7" w:rsidRPr="00AF15DA">
        <w:rPr>
          <w:rFonts w:ascii="Times New Roman" w:hAnsi="Times New Roman" w:cs="Times New Roman"/>
          <w:sz w:val="24"/>
          <w:szCs w:val="24"/>
        </w:rPr>
        <w:lastRenderedPageBreak/>
        <w:t xml:space="preserve">Минфина от 31 октября 2000 г. N 94н "Об утверждении </w:t>
      </w:r>
      <w:proofErr w:type="gramStart"/>
      <w:r w:rsidR="002C4BE7" w:rsidRPr="00AF15DA">
        <w:rPr>
          <w:rFonts w:ascii="Times New Roman" w:hAnsi="Times New Roman" w:cs="Times New Roman"/>
          <w:sz w:val="24"/>
          <w:szCs w:val="24"/>
        </w:rPr>
        <w:t>плана счетов бухгалтерского учета финансово-хозяйственной деятельности организаций</w:t>
      </w:r>
      <w:proofErr w:type="gramEnd"/>
      <w:r w:rsidR="002C4BE7" w:rsidRPr="00AF15DA">
        <w:rPr>
          <w:rFonts w:ascii="Times New Roman" w:hAnsi="Times New Roman" w:cs="Times New Roman"/>
          <w:sz w:val="24"/>
          <w:szCs w:val="24"/>
        </w:rPr>
        <w:t xml:space="preserve"> и инструкции по его применению"; </w:t>
      </w:r>
      <w:hyperlink r:id="rId55" w:history="1">
        <w:r w:rsidR="002C4BE7" w:rsidRPr="00AF15DA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2C4BE7" w:rsidRPr="00AF15DA">
        <w:rPr>
          <w:rFonts w:ascii="Times New Roman" w:hAnsi="Times New Roman" w:cs="Times New Roman"/>
          <w:sz w:val="24"/>
          <w:szCs w:val="24"/>
        </w:rPr>
        <w:t xml:space="preserve"> Минфина от 2 июля 2010 г. N 66н "О формах бухгалтерской отчетности организаций"; </w:t>
      </w:r>
      <w:hyperlink r:id="rId56" w:history="1">
        <w:proofErr w:type="gramStart"/>
        <w:r w:rsidR="002C4BE7" w:rsidRPr="00AF15DA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2C4BE7" w:rsidRPr="00AF15DA">
        <w:rPr>
          <w:rFonts w:ascii="Times New Roman" w:hAnsi="Times New Roman" w:cs="Times New Roman"/>
          <w:sz w:val="24"/>
          <w:szCs w:val="24"/>
        </w:rPr>
        <w:t xml:space="preserve"> Минфина России N 65н, ФНС России от 30 июня 2008 г. N ММ-3-1/295@ "Об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</w:t>
      </w:r>
      <w:proofErr w:type="gramEnd"/>
      <w:r w:rsidR="002C4BE7" w:rsidRPr="00AF15DA">
        <w:rPr>
          <w:rFonts w:ascii="Times New Roman" w:hAnsi="Times New Roman" w:cs="Times New Roman"/>
          <w:sz w:val="24"/>
          <w:szCs w:val="24"/>
        </w:rPr>
        <w:t xml:space="preserve"> от 12 августа 2004 г. N 410"; </w:t>
      </w:r>
      <w:hyperlink r:id="rId57" w:history="1">
        <w:r w:rsidR="002C4BE7" w:rsidRPr="00AF15DA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2C4BE7" w:rsidRPr="00AF15DA">
        <w:rPr>
          <w:rFonts w:ascii="Times New Roman" w:hAnsi="Times New Roman" w:cs="Times New Roman"/>
          <w:sz w:val="24"/>
          <w:szCs w:val="24"/>
        </w:rPr>
        <w:t xml:space="preserve"> Минфина России от 30 марта 2001 г. N 26н "Об утверждении Положения по бухгалтерскому учету "Учет основных средств" ПБУ 6/01; </w:t>
      </w:r>
      <w:hyperlink r:id="rId58" w:history="1">
        <w:r w:rsidR="002C4BE7" w:rsidRPr="00AF15DA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2C4BE7" w:rsidRPr="00AF15DA">
        <w:rPr>
          <w:rFonts w:ascii="Times New Roman" w:hAnsi="Times New Roman" w:cs="Times New Roman"/>
          <w:sz w:val="24"/>
          <w:szCs w:val="24"/>
        </w:rPr>
        <w:t xml:space="preserve"> Минфина России от 13 октября 2003 г. N 91н "Об утверждении Методических указаний по бухгалтерскому учету основных средств"; </w:t>
      </w:r>
      <w:hyperlink r:id="rId59" w:history="1">
        <w:proofErr w:type="gramStart"/>
        <w:r w:rsidR="002C4BE7" w:rsidRPr="00AF15DA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2C4BE7" w:rsidRPr="00AF15DA">
        <w:rPr>
          <w:rFonts w:ascii="Times New Roman" w:hAnsi="Times New Roman" w:cs="Times New Roman"/>
          <w:sz w:val="24"/>
          <w:szCs w:val="24"/>
        </w:rPr>
        <w:t xml:space="preserve"> Минфина России от 16 декабря 2010 г. N 174н "Об утверждении плана счетов бухгалтерского учета бюджетных организаций и Инструкции по его применению";8.2.23. </w:t>
      </w:r>
      <w:hyperlink r:id="rId60" w:history="1">
        <w:r w:rsidR="002C4BE7" w:rsidRPr="00AF15DA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2C4BE7" w:rsidRPr="00AF15DA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от 10 октября 2016 г. N ММВ-7-11/551@ "Об утверждении формы расчета по страховым взносам, порядка его заполнения, а также формата представления расчета по страховым взносам в электронной форме";</w:t>
      </w:r>
      <w:proofErr w:type="gramEnd"/>
      <w:r w:rsidR="002C4BE7" w:rsidRPr="00AF15DA">
        <w:rPr>
          <w:rFonts w:ascii="Times New Roman" w:hAnsi="Times New Roman" w:cs="Times New Roman"/>
          <w:sz w:val="24"/>
          <w:szCs w:val="24"/>
        </w:rPr>
        <w:t xml:space="preserve"> </w:t>
      </w:r>
      <w:hyperlink r:id="rId61" w:history="1">
        <w:proofErr w:type="gramStart"/>
        <w:r w:rsidR="002C4BE7" w:rsidRPr="00AF15DA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2C4BE7" w:rsidRPr="00AF15DA">
        <w:rPr>
          <w:rFonts w:ascii="Times New Roman" w:hAnsi="Times New Roman" w:cs="Times New Roman"/>
          <w:sz w:val="24"/>
          <w:szCs w:val="24"/>
        </w:rPr>
        <w:t xml:space="preserve"> ФНС России от 24 декабря 2014 г. N ММВ-7-11/671@ "Об утверждении формы налоговой декларации по налогу на доходы физических лиц (форма 3-НДФЛ), порядка ее заполнения и формата налоговой декларации по налогу на доходы физических лиц (форма 3-НДФЛ), (зарегистрировано в Минюсте России 30 января 2015 г. N 35796) в редакции приказа ФНС России от 25 ноября 2015 г. N</w:t>
      </w:r>
      <w:proofErr w:type="gramEnd"/>
      <w:r w:rsidR="002C4BE7" w:rsidRPr="00AF15D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C4BE7" w:rsidRPr="00AF15DA">
        <w:rPr>
          <w:rFonts w:ascii="Times New Roman" w:hAnsi="Times New Roman" w:cs="Times New Roman"/>
          <w:sz w:val="24"/>
          <w:szCs w:val="24"/>
        </w:rPr>
        <w:t xml:space="preserve">ММВ-7-11/544@; </w:t>
      </w:r>
      <w:hyperlink r:id="rId62" w:history="1">
        <w:r w:rsidR="002C4BE7" w:rsidRPr="00AF15DA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2C4BE7" w:rsidRPr="00AF15DA">
        <w:rPr>
          <w:rFonts w:ascii="Times New Roman" w:hAnsi="Times New Roman" w:cs="Times New Roman"/>
          <w:sz w:val="24"/>
          <w:szCs w:val="24"/>
        </w:rPr>
        <w:t xml:space="preserve"> ФНС России от 27 декабря 2010 г. N ММВ-7-3/768@ "Об утверждении формы налоговой декларации о предполагаемом доходе физического лица (форма 4-НДФЛ), Порядка ее заполнения и формата налоговой декларации о предполагаемом доходе физического лица (форма 4-НДФЛ)", в редакции приказа ФНС России от 14 ноября 2013 г. N ММВ-7-3/501@;</w:t>
      </w:r>
      <w:proofErr w:type="gramEnd"/>
      <w:r w:rsidR="002C4BE7" w:rsidRPr="00AF15DA">
        <w:rPr>
          <w:rFonts w:ascii="Times New Roman" w:hAnsi="Times New Roman" w:cs="Times New Roman"/>
          <w:sz w:val="24"/>
          <w:szCs w:val="24"/>
        </w:rPr>
        <w:t xml:space="preserve"> </w:t>
      </w:r>
      <w:hyperlink r:id="rId63" w:history="1">
        <w:r w:rsidR="002C4BE7" w:rsidRPr="00AF15DA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2C4BE7" w:rsidRPr="00AF15DA">
        <w:rPr>
          <w:rFonts w:ascii="Times New Roman" w:hAnsi="Times New Roman" w:cs="Times New Roman"/>
          <w:sz w:val="24"/>
          <w:szCs w:val="24"/>
        </w:rPr>
        <w:t xml:space="preserve"> ФНС России от 30 октября 2015 г. N ММВ-7-11/485@ "Об утверждении формы сведений о доходах физического лица, порядка заполнения и формата ее представления в электронной форме"; </w:t>
      </w:r>
      <w:hyperlink r:id="rId64" w:history="1">
        <w:r w:rsidR="002C4BE7" w:rsidRPr="00AF15DA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2C4BE7" w:rsidRPr="00AF15DA">
        <w:rPr>
          <w:rFonts w:ascii="Times New Roman" w:hAnsi="Times New Roman" w:cs="Times New Roman"/>
          <w:sz w:val="24"/>
          <w:szCs w:val="24"/>
        </w:rPr>
        <w:t xml:space="preserve"> ФНС России от 16 сентября 2011 г. N ММВ-7-3/576@ "Об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 в редакции приказа ФНС России от 8 декабря 2014 г. N ММВ-7-11/617@; </w:t>
      </w:r>
      <w:hyperlink r:id="rId65" w:history="1">
        <w:proofErr w:type="gramStart"/>
        <w:r w:rsidR="002C4BE7" w:rsidRPr="00AF15DA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2C4BE7" w:rsidRPr="00AF15DA">
        <w:rPr>
          <w:rFonts w:ascii="Times New Roman" w:hAnsi="Times New Roman" w:cs="Times New Roman"/>
          <w:sz w:val="24"/>
          <w:szCs w:val="24"/>
        </w:rPr>
        <w:t xml:space="preserve"> ФНС России от 17 сентября 2007 г. N ММ-3-09/536@ "Об утверждении форм сведений, предусмотренных статьей 85 Налогового кодекса Российской Федерации" (в ред. приказа ФНС России от 12 января 2015 г. N ММВ-7-11/2@ "О внесении изменений в приказ ФНС России от 17 сентября 2007 г. N ММ-3-09/536@11.5.1. </w:t>
      </w:r>
      <w:hyperlink r:id="rId66" w:history="1">
        <w:r w:rsidR="002C4BE7" w:rsidRPr="00AF15DA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2C4BE7" w:rsidRPr="00AF15DA">
        <w:rPr>
          <w:rFonts w:ascii="Times New Roman" w:hAnsi="Times New Roman" w:cs="Times New Roman"/>
          <w:sz w:val="24"/>
          <w:szCs w:val="24"/>
        </w:rPr>
        <w:t xml:space="preserve"> МНС России от 17 ноября 2003 г. N</w:t>
      </w:r>
      <w:proofErr w:type="gramEnd"/>
      <w:r w:rsidR="002C4BE7" w:rsidRPr="00AF15D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C4BE7" w:rsidRPr="00AF15DA">
        <w:rPr>
          <w:rFonts w:ascii="Times New Roman" w:hAnsi="Times New Roman" w:cs="Times New Roman"/>
          <w:sz w:val="24"/>
          <w:szCs w:val="24"/>
        </w:rPr>
        <w:t xml:space="preserve">БГ-3-06/627@ "Об утверждении единых требований к формированию информационных ресурсов по камеральным и выездным налоговым проверкам"; </w:t>
      </w:r>
      <w:hyperlink r:id="rId67" w:history="1">
        <w:r w:rsidR="002C4BE7" w:rsidRPr="00AF15DA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2C4BE7" w:rsidRPr="00AF15DA">
        <w:rPr>
          <w:rFonts w:ascii="Times New Roman" w:hAnsi="Times New Roman" w:cs="Times New Roman"/>
          <w:sz w:val="24"/>
          <w:szCs w:val="24"/>
        </w:rPr>
        <w:t xml:space="preserve"> ФНС России от 13 декабря 2006 г. N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</w:t>
      </w:r>
      <w:proofErr w:type="gramEnd"/>
      <w:r w:rsidR="002C4BE7" w:rsidRPr="00AF15DA">
        <w:rPr>
          <w:rFonts w:ascii="Times New Roman" w:hAnsi="Times New Roman" w:cs="Times New Roman"/>
          <w:sz w:val="24"/>
          <w:szCs w:val="24"/>
        </w:rPr>
        <w:t xml:space="preserve"> </w:t>
      </w:r>
      <w:hyperlink r:id="rId68" w:history="1">
        <w:proofErr w:type="gramStart"/>
        <w:r w:rsidR="002C4BE7" w:rsidRPr="00AF15DA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2C4BE7" w:rsidRPr="00AF15DA">
        <w:rPr>
          <w:rFonts w:ascii="Times New Roman" w:hAnsi="Times New Roman" w:cs="Times New Roman"/>
          <w:sz w:val="24"/>
          <w:szCs w:val="24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="002C4BE7" w:rsidRPr="00AF15D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C4BE7" w:rsidRPr="00AF15DA">
        <w:rPr>
          <w:rFonts w:ascii="Times New Roman" w:hAnsi="Times New Roman" w:cs="Times New Roman"/>
          <w:sz w:val="24"/>
          <w:szCs w:val="24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  <w:r w:rsidR="002C4BE7" w:rsidRPr="00AF15DA">
        <w:rPr>
          <w:rFonts w:ascii="Times New Roman" w:hAnsi="Times New Roman" w:cs="Times New Roman"/>
          <w:sz w:val="24"/>
          <w:szCs w:val="24"/>
        </w:rPr>
        <w:t xml:space="preserve"> </w:t>
      </w:r>
      <w:hyperlink r:id="rId69" w:history="1">
        <w:r w:rsidR="002C4BE7" w:rsidRPr="00AF15DA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2C4BE7" w:rsidRPr="00AF15DA">
        <w:rPr>
          <w:rFonts w:ascii="Times New Roman" w:hAnsi="Times New Roman" w:cs="Times New Roman"/>
          <w:sz w:val="24"/>
          <w:szCs w:val="24"/>
        </w:rPr>
        <w:t xml:space="preserve"> ФНС России от 3 октября 2012 г. N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</w:t>
      </w:r>
      <w:r w:rsidR="002C4BE7">
        <w:rPr>
          <w:rFonts w:ascii="Times New Roman" w:hAnsi="Times New Roman" w:cs="Times New Roman"/>
          <w:sz w:val="24"/>
          <w:szCs w:val="24"/>
        </w:rPr>
        <w:t>.</w:t>
      </w:r>
    </w:p>
    <w:p w:rsidR="00A34CB7" w:rsidRDefault="002C4BE7" w:rsidP="00907A62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="003E346D" w:rsidRPr="00E27733">
        <w:rPr>
          <w:rFonts w:ascii="Times New Roman" w:hAnsi="Times New Roman" w:cs="Times New Roman"/>
          <w:sz w:val="24"/>
          <w:szCs w:val="24"/>
        </w:rPr>
        <w:t>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2C4BE7" w:rsidRDefault="003E346D" w:rsidP="002C4BE7">
      <w:pPr>
        <w:pStyle w:val="ConsPlusNormal"/>
        <w:ind w:firstLine="851"/>
        <w:jc w:val="both"/>
      </w:pPr>
      <w:r w:rsidRPr="00E27733">
        <w:rPr>
          <w:rFonts w:ascii="Times New Roman" w:hAnsi="Times New Roman" w:cs="Times New Roman"/>
          <w:sz w:val="24"/>
          <w:szCs w:val="24"/>
        </w:rPr>
        <w:t>6.4.2.</w:t>
      </w:r>
      <w:r w:rsidR="00E53133" w:rsidRPr="00E2773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53133" w:rsidRPr="00E27733">
        <w:rPr>
          <w:rFonts w:ascii="Times New Roman" w:hAnsi="Times New Roman" w:cs="Times New Roman"/>
          <w:sz w:val="24"/>
          <w:szCs w:val="24"/>
        </w:rPr>
        <w:t xml:space="preserve">Иные профессиональные знания: </w:t>
      </w:r>
      <w:r w:rsidR="002C4BE7" w:rsidRPr="00AF15DA">
        <w:rPr>
          <w:rFonts w:ascii="Times New Roman" w:hAnsi="Times New Roman" w:cs="Times New Roman"/>
          <w:sz w:val="24"/>
          <w:szCs w:val="24"/>
        </w:rPr>
        <w:t xml:space="preserve">порядок обложения налогом на доходы </w:t>
      </w:r>
      <w:r w:rsidR="002C4BE7" w:rsidRPr="00AF15DA">
        <w:rPr>
          <w:rFonts w:ascii="Times New Roman" w:hAnsi="Times New Roman" w:cs="Times New Roman"/>
          <w:sz w:val="24"/>
          <w:szCs w:val="24"/>
        </w:rPr>
        <w:lastRenderedPageBreak/>
        <w:t>физических лиц; понятие государственная пошлина; порядок исчисления и уплаты налога на доходы физических лиц, государственной пошлины, администрируемой Федеральной налоговой службой; порядок проведения мероприятий налогового контроля; практика применения законодательства Российской Федерации о налогах и сборах; порядок исчисления и уплаты страховых взносов; порядок и сроки проведения камеральных проверок;</w:t>
      </w:r>
      <w:proofErr w:type="gramEnd"/>
      <w:r w:rsidR="002C4BE7" w:rsidRPr="00AF15DA">
        <w:rPr>
          <w:rFonts w:ascii="Times New Roman" w:hAnsi="Times New Roman" w:cs="Times New Roman"/>
          <w:sz w:val="24"/>
          <w:szCs w:val="24"/>
        </w:rPr>
        <w:t xml:space="preserve">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базы.</w:t>
      </w:r>
    </w:p>
    <w:p w:rsidR="00907A62" w:rsidRPr="00907A62" w:rsidRDefault="003E346D" w:rsidP="00907A62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6.5. </w:t>
      </w:r>
      <w:proofErr w:type="gramStart"/>
      <w:r w:rsidRPr="00E27733">
        <w:rPr>
          <w:rFonts w:ascii="Times New Roman" w:hAnsi="Times New Roman" w:cs="Times New Roman"/>
          <w:sz w:val="24"/>
          <w:szCs w:val="24"/>
        </w:rPr>
        <w:t xml:space="preserve">Наличие функциональных знаний: </w:t>
      </w:r>
      <w:r w:rsidR="00907A62" w:rsidRPr="00907A62">
        <w:rPr>
          <w:rFonts w:ascii="Times New Roman" w:hAnsi="Times New Roman" w:cs="Times New Roman"/>
          <w:sz w:val="24"/>
          <w:szCs w:val="24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="00907A62" w:rsidRPr="00907A62">
        <w:rPr>
          <w:rFonts w:ascii="Times New Roman" w:hAnsi="Times New Roman" w:cs="Times New Roman"/>
          <w:sz w:val="24"/>
          <w:szCs w:val="24"/>
        </w:rPr>
        <w:t xml:space="preserve"> плановые (рейдовые) осмотры; основания проведения и особенности внеплановых проверок.</w:t>
      </w:r>
    </w:p>
    <w:p w:rsidR="00941EB7" w:rsidRDefault="003E346D" w:rsidP="00907A62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6.6. Наличие базовых умений: </w:t>
      </w:r>
      <w:r w:rsidR="00764D62" w:rsidRPr="00E27733">
        <w:rPr>
          <w:rFonts w:ascii="Times New Roman" w:hAnsi="Times New Roman" w:cs="Times New Roman"/>
          <w:sz w:val="24"/>
          <w:szCs w:val="24"/>
        </w:rPr>
        <w:t>умение мыслить системно (стратегически);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="00764D62" w:rsidRPr="00E27733">
        <w:rPr>
          <w:rFonts w:ascii="Times New Roman" w:hAnsi="Times New Roman" w:cs="Times New Roman"/>
          <w:sz w:val="24"/>
          <w:szCs w:val="24"/>
        </w:rPr>
        <w:t>умение планировать, рационально использовать служебное время и достигать результата;</w:t>
      </w:r>
      <w:r w:rsidR="00A34CB7">
        <w:rPr>
          <w:rFonts w:ascii="Times New Roman" w:hAnsi="Times New Roman" w:cs="Times New Roman"/>
          <w:sz w:val="24"/>
          <w:szCs w:val="24"/>
        </w:rPr>
        <w:t xml:space="preserve">  </w:t>
      </w:r>
      <w:r w:rsidR="00764D62" w:rsidRPr="00E27733">
        <w:rPr>
          <w:rFonts w:ascii="Times New Roman" w:hAnsi="Times New Roman" w:cs="Times New Roman"/>
          <w:sz w:val="24"/>
          <w:szCs w:val="24"/>
        </w:rPr>
        <w:t>коммуникативные умения;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="00941EB7">
        <w:rPr>
          <w:rFonts w:ascii="Times New Roman" w:hAnsi="Times New Roman" w:cs="Times New Roman"/>
          <w:sz w:val="24"/>
          <w:szCs w:val="24"/>
        </w:rPr>
        <w:t>умение управлять изменениями</w:t>
      </w:r>
      <w:r w:rsidR="00A34CB7">
        <w:rPr>
          <w:rFonts w:ascii="Times New Roman" w:hAnsi="Times New Roman" w:cs="Times New Roman"/>
          <w:sz w:val="24"/>
          <w:szCs w:val="24"/>
        </w:rPr>
        <w:t xml:space="preserve">; </w:t>
      </w:r>
      <w:r w:rsidR="00941EB7" w:rsidRPr="00941EB7">
        <w:rPr>
          <w:rFonts w:ascii="Times New Roman" w:hAnsi="Times New Roman" w:cs="Times New Roman"/>
          <w:sz w:val="24"/>
          <w:szCs w:val="24"/>
        </w:rPr>
        <w:t>умение руководить подчиненными, эффективно планировать, организовывать работу и контролировать ее выполнение;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="00941EB7" w:rsidRPr="00941EB7">
        <w:rPr>
          <w:rFonts w:ascii="Times New Roman" w:hAnsi="Times New Roman" w:cs="Times New Roman"/>
          <w:sz w:val="24"/>
          <w:szCs w:val="24"/>
        </w:rPr>
        <w:t>умение оперативно принимать и реализ</w:t>
      </w:r>
      <w:r w:rsidR="00941EB7">
        <w:rPr>
          <w:rFonts w:ascii="Times New Roman" w:hAnsi="Times New Roman" w:cs="Times New Roman"/>
          <w:sz w:val="24"/>
          <w:szCs w:val="24"/>
        </w:rPr>
        <w:t>овывать управленческие решения.</w:t>
      </w:r>
    </w:p>
    <w:p w:rsidR="006D61E4" w:rsidRDefault="003E346D" w:rsidP="006D61E4">
      <w:pPr>
        <w:pStyle w:val="ConsPlusNormal"/>
        <w:ind w:firstLine="85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6.7. Наличие профессиональных умений: </w:t>
      </w:r>
      <w:r w:rsidR="006D61E4" w:rsidRPr="00A243F8">
        <w:rPr>
          <w:rFonts w:ascii="Times New Roman" w:hAnsi="Times New Roman" w:cs="Times New Roman"/>
          <w:sz w:val="24"/>
          <w:szCs w:val="24"/>
        </w:rPr>
        <w:t>составление акта по результатам проведения камеральной налоговой проверки</w:t>
      </w:r>
      <w:r w:rsidR="006D61E4" w:rsidRPr="00A34CB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87A05" w:rsidRPr="00A34CB7" w:rsidRDefault="003E346D" w:rsidP="006D61E4">
      <w:pPr>
        <w:pStyle w:val="ConsPlusNormal"/>
        <w:ind w:firstLine="851"/>
        <w:rPr>
          <w:rFonts w:ascii="Times New Roman" w:hAnsi="Times New Roman" w:cs="Times New Roman"/>
          <w:sz w:val="24"/>
          <w:szCs w:val="24"/>
        </w:rPr>
      </w:pPr>
      <w:r w:rsidRPr="00A34CB7">
        <w:rPr>
          <w:rFonts w:ascii="Times New Roman" w:hAnsi="Times New Roman" w:cs="Times New Roman"/>
          <w:sz w:val="24"/>
          <w:szCs w:val="24"/>
        </w:rPr>
        <w:t>6.8.</w:t>
      </w:r>
      <w:r w:rsidR="00387A05" w:rsidRPr="00A34CB7">
        <w:rPr>
          <w:rFonts w:ascii="Times New Roman" w:hAnsi="Times New Roman" w:cs="Times New Roman"/>
          <w:sz w:val="24"/>
          <w:szCs w:val="24"/>
        </w:rPr>
        <w:t xml:space="preserve"> Наличие функциональных умений: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="00907A62" w:rsidRPr="00907A62">
        <w:rPr>
          <w:rFonts w:ascii="Times New Roman" w:hAnsi="Times New Roman" w:cs="Times New Roman"/>
          <w:sz w:val="24"/>
          <w:szCs w:val="24"/>
        </w:rPr>
        <w:t>проведение плановых и внеплановых документарных (камеральных) проверок (обследований); проведение плановых и внеплановых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документов.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B21451" w:rsidRPr="00E27733" w:rsidRDefault="00B21451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12482C" w:rsidRDefault="003E346D" w:rsidP="0012482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 w:rsidR="00D1367E">
        <w:rPr>
          <w:rFonts w:ascii="Times New Roman" w:hAnsi="Times New Roman" w:cs="Times New Roman"/>
          <w:sz w:val="24"/>
          <w:szCs w:val="24"/>
        </w:rPr>
        <w:t>старшего</w:t>
      </w:r>
      <w:r w:rsidR="00036F4C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E27733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70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статьями 14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, </w:t>
      </w:r>
      <w:hyperlink r:id="rId71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15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, </w:t>
      </w:r>
      <w:hyperlink r:id="rId72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17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, </w:t>
      </w:r>
      <w:hyperlink r:id="rId73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18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12482C" w:rsidRDefault="003E346D" w:rsidP="00907A62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8. В целях реализации задач и </w:t>
      </w:r>
      <w:proofErr w:type="gramStart"/>
      <w:r w:rsidRPr="00E27733">
        <w:rPr>
          <w:rFonts w:ascii="Times New Roman" w:hAnsi="Times New Roman" w:cs="Times New Roman"/>
          <w:sz w:val="24"/>
          <w:szCs w:val="24"/>
        </w:rPr>
        <w:t xml:space="preserve">функций, возложенных на </w:t>
      </w:r>
      <w:r w:rsidR="00E82AC2" w:rsidRPr="00E27733">
        <w:rPr>
          <w:rFonts w:ascii="Times New Roman" w:hAnsi="Times New Roman" w:cs="Times New Roman"/>
          <w:sz w:val="24"/>
          <w:szCs w:val="24"/>
        </w:rPr>
        <w:t xml:space="preserve">отдел </w:t>
      </w:r>
      <w:r w:rsidR="00907A62">
        <w:rPr>
          <w:rFonts w:ascii="Times New Roman" w:hAnsi="Times New Roman" w:cs="Times New Roman"/>
          <w:sz w:val="24"/>
          <w:szCs w:val="24"/>
        </w:rPr>
        <w:t>камеральных проверок №</w:t>
      </w:r>
      <w:r w:rsidR="002C4BE7">
        <w:rPr>
          <w:rFonts w:ascii="Times New Roman" w:hAnsi="Times New Roman" w:cs="Times New Roman"/>
          <w:sz w:val="24"/>
          <w:szCs w:val="24"/>
        </w:rPr>
        <w:t xml:space="preserve"> 2</w:t>
      </w:r>
      <w:r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="00D1367E">
        <w:rPr>
          <w:rFonts w:ascii="Times New Roman" w:hAnsi="Times New Roman" w:cs="Times New Roman"/>
          <w:sz w:val="24"/>
          <w:szCs w:val="24"/>
        </w:rPr>
        <w:t>старший</w:t>
      </w:r>
      <w:r w:rsidR="00036F4C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FF171D">
        <w:rPr>
          <w:rFonts w:ascii="Times New Roman" w:hAnsi="Times New Roman" w:cs="Times New Roman"/>
          <w:sz w:val="24"/>
          <w:szCs w:val="24"/>
        </w:rPr>
        <w:t>отдела</w:t>
      </w:r>
      <w:r w:rsidR="00384F7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обязан</w:t>
      </w:r>
      <w:proofErr w:type="gramEnd"/>
      <w:r w:rsidRPr="00E27733">
        <w:rPr>
          <w:rFonts w:ascii="Times New Roman" w:hAnsi="Times New Roman" w:cs="Times New Roman"/>
          <w:sz w:val="24"/>
          <w:szCs w:val="24"/>
        </w:rPr>
        <w:t>:</w:t>
      </w:r>
    </w:p>
    <w:p w:rsidR="002C4BE7" w:rsidRPr="002C4BE7" w:rsidRDefault="002C4BE7" w:rsidP="002C4BE7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B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Осуществление деятельности отдела в соответствии с Положением об отделе, картой внутреннего контроля деятельности по технологическим процессам ФНС России, </w:t>
      </w:r>
      <w:proofErr w:type="gramStart"/>
      <w:r w:rsidRPr="002C4BE7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выполняемых</w:t>
      </w:r>
      <w:proofErr w:type="gramEnd"/>
      <w:r w:rsidRPr="002C4B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 контролируемых по подведомственности отдела, и во взаимоотношении с другими отделами Инспекции. </w:t>
      </w:r>
    </w:p>
    <w:p w:rsidR="002C4BE7" w:rsidRPr="002C4BE7" w:rsidRDefault="002C4BE7" w:rsidP="002C4BE7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BE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Постоянное  повышение своей квалификации, изучение нормативных материалов о правильности исчисления и уплаты налогоплательщиками налогов и платежей в бюджет и внебюджетные фонды.</w:t>
      </w:r>
    </w:p>
    <w:p w:rsidR="002C4BE7" w:rsidRPr="002C4BE7" w:rsidRDefault="002C4BE7" w:rsidP="002C4BE7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BE7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 сохранности и должного состояния вверенного имущества, помещений отдела.</w:t>
      </w:r>
    </w:p>
    <w:p w:rsidR="002C4BE7" w:rsidRPr="002C4BE7" w:rsidRDefault="002C4BE7" w:rsidP="002C4BE7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BE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Соблюдение установленных должностных инструкций, порядка работы со служебной   информацией.</w:t>
      </w:r>
    </w:p>
    <w:p w:rsidR="002C4BE7" w:rsidRPr="002C4BE7" w:rsidRDefault="002C4BE7" w:rsidP="002C4BE7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BE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Соблюдение правил пожарной безопасности и охраны труда.</w:t>
      </w:r>
    </w:p>
    <w:p w:rsidR="002C4BE7" w:rsidRPr="002C4BE7" w:rsidRDefault="002C4BE7" w:rsidP="002C4BE7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BE7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Осуществление взаимодействия с правоохранительными органами и иными контролирующими органами по предмету деятельности отдела.</w:t>
      </w:r>
    </w:p>
    <w:p w:rsidR="002C4BE7" w:rsidRPr="002C4BE7" w:rsidRDefault="002C4BE7" w:rsidP="002C4BE7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BE7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Строго в установленные сроки выполнение указаний, распоряжений руководителя инспекции и его заместителей.</w:t>
      </w:r>
    </w:p>
    <w:p w:rsidR="002C4BE7" w:rsidRPr="002C4BE7" w:rsidRDefault="002C4BE7" w:rsidP="002C4BE7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BE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Соблюдение правил внутреннего распорядка, установленных в МИ ФНС России № 10 по Санкт-Петербургу.</w:t>
      </w:r>
    </w:p>
    <w:p w:rsidR="002C4BE7" w:rsidRPr="002C4BE7" w:rsidRDefault="002C4BE7" w:rsidP="002C4BE7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BE7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Администрирование страховых взносов на обязательное пенсионное, социальное и медицинское страхование.</w:t>
      </w:r>
    </w:p>
    <w:p w:rsidR="002C4BE7" w:rsidRPr="002C4BE7" w:rsidRDefault="002C4BE7" w:rsidP="002C4BE7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BE7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Администрирование показателей, содержащихся в сведениях о доходах физических лиц, представленных в налоговые органы  налоговыми агентами по форме 2-НДФЛ и Расчетах сумм налога на доходы физических лиц, исчисленных и удержанных налоговым агентом по форме 6-НДФЛ.</w:t>
      </w:r>
    </w:p>
    <w:p w:rsidR="002C4BE7" w:rsidRPr="002C4BE7" w:rsidRDefault="002C4BE7" w:rsidP="002C4BE7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BE7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Осуществление проведения камеральных проверок соблюдения законодательства о налогах и сборах по Расчетам сумм налога на доходы физических лиц, исчисленных и удержанных налоговым агентом и по Расчетам по страховым взносам и оформление материалов камеральной проверки.</w:t>
      </w:r>
    </w:p>
    <w:p w:rsidR="002C4BE7" w:rsidRPr="002C4BE7" w:rsidRDefault="002C4BE7" w:rsidP="002C4BE7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BE7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Осуществление проведения камерального анализа налоговых деклараций и иных документов, служащих основанием для исчисления и уплаты налогов и сборов.</w:t>
      </w:r>
    </w:p>
    <w:p w:rsidR="002C4BE7" w:rsidRPr="002C4BE7" w:rsidRDefault="002C4BE7" w:rsidP="002C4BE7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BE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Принятие мер к налогоплательщикам, не представившим налоговые декларации в установленный срок. Приостановление операций по счетам налогоплательщиков – организаций в случае непредставления или отказа в предоставлении налоговых деклараций.</w:t>
      </w:r>
    </w:p>
    <w:p w:rsidR="002C4BE7" w:rsidRPr="002C4BE7" w:rsidRDefault="002C4BE7" w:rsidP="002C4BE7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BE7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Осуществление отбора налогоплательщиков для включения в план выездных налоговых проверок.</w:t>
      </w:r>
    </w:p>
    <w:p w:rsidR="002C4BE7" w:rsidRPr="002C4BE7" w:rsidRDefault="002C4BE7" w:rsidP="002C4BE7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BE7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Осуществление отбора налогоплательщиков, чья деятельность подлежит рассмотрению  на заседаниях комиссий по легализации налоговой базы на основании информации, имеющейся в налоговом органе и информационных ресурсах.</w:t>
      </w:r>
    </w:p>
    <w:p w:rsidR="002C4BE7" w:rsidRPr="002C4BE7" w:rsidRDefault="002C4BE7" w:rsidP="002C4BE7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BE7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Участие в подготовке и проведении заседаний комиссий по легализации налоговой базы.</w:t>
      </w:r>
    </w:p>
    <w:p w:rsidR="002C4BE7" w:rsidRPr="002C4BE7" w:rsidRDefault="002C4BE7" w:rsidP="002C4BE7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C4BE7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Осуществление деятельности должностных лиц налоговых органов по осуществлению полномочий, предоставленных Кодексом Российской Федерации об административных правонарушениях).</w:t>
      </w:r>
      <w:proofErr w:type="gramEnd"/>
    </w:p>
    <w:p w:rsidR="002C4BE7" w:rsidRPr="002C4BE7" w:rsidRDefault="002C4BE7" w:rsidP="002C4BE7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BE7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Осуществление  работы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контроля.</w:t>
      </w:r>
    </w:p>
    <w:p w:rsidR="002C4BE7" w:rsidRPr="002C4BE7" w:rsidRDefault="002C4BE7" w:rsidP="002C4BE7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B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Еженедельно проводить мониторинг применения ст. 129.1 НК РФ в рамках ст. 88 НК РФ и мониторинг направления ФПД в банки. Проводить анализ и передавать результаты проведенных мониторингов начальникам структурных подразделений </w:t>
      </w:r>
      <w:proofErr w:type="gramStart"/>
      <w:r w:rsidRPr="002C4BE7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Инспекции</w:t>
      </w:r>
      <w:proofErr w:type="gramEnd"/>
      <w:r w:rsidRPr="002C4B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установлением сроков отработки выявленных нарушений или рисков их совершения. </w:t>
      </w:r>
    </w:p>
    <w:p w:rsidR="002C4BE7" w:rsidRPr="002C4BE7" w:rsidRDefault="002C4BE7" w:rsidP="002C4BE7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BE7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Оказание методической и практической помощи инспекторам отдела при выполнении ими своих должностных обязанностей.</w:t>
      </w:r>
    </w:p>
    <w:p w:rsidR="002C4BE7" w:rsidRPr="002C4BE7" w:rsidRDefault="002C4BE7" w:rsidP="002C4BE7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BE7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установленной отчетности по предмету деятельности отдела.</w:t>
      </w:r>
    </w:p>
    <w:p w:rsidR="002C4BE7" w:rsidRPr="002C4BE7" w:rsidRDefault="002C4BE7" w:rsidP="002C4BE7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BE7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Ведение в установленном порядке делопроизводства, хранение и сдача в архив документов отдела.</w:t>
      </w:r>
    </w:p>
    <w:p w:rsidR="002C4BE7" w:rsidRPr="002C4BE7" w:rsidRDefault="002C4BE7" w:rsidP="002C4BE7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BE7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Осуществление, на основании Приказа Межрайонной ИФНС России № 10 по Санкт-Петербургу № 01-07/148@ от 03.10.2017, ввода, обработки и  формирования реестров для передачи на централизованное архивное хранение документов, истребованных в рамках мероприятий налогового контроля в соответствии со статьями 93, 93.1, 88, 165 НК РФ.</w:t>
      </w:r>
    </w:p>
    <w:p w:rsidR="002C4BE7" w:rsidRPr="002C4BE7" w:rsidRDefault="002C4BE7" w:rsidP="002C4BE7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BE7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Строгое соблюдение требований по обращению с информационными ресурсами, содержащими сведения, составляющими служебную тайну. Хранит государственную и иную охраняемую законом тайну, не разглашает ставшую известной служебную информацию в связи с исполнением должностных обязанностей и сведения, затрагивающие частную жизнь, честь и достоинство граждан.</w:t>
      </w:r>
    </w:p>
    <w:p w:rsidR="002C4BE7" w:rsidRPr="002C4BE7" w:rsidRDefault="002C4BE7" w:rsidP="002C4BE7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B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Уведомлять представителя нанимателя </w:t>
      </w:r>
      <w:proofErr w:type="gramStart"/>
      <w:r w:rsidRPr="002C4BE7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Pr="002C4B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всех случаях обращения к нему каких-либо лиц в целях склонения его к совершению коррупционных правонарушений.</w:t>
      </w:r>
    </w:p>
    <w:p w:rsidR="002C4BE7" w:rsidRPr="002C4BE7" w:rsidRDefault="002C4BE7" w:rsidP="002C4BE7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BE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Использование в работе информационных ресурсов Делопроизводство (СЭД РЕГИОН), электронная почта (</w:t>
      </w:r>
      <w:proofErr w:type="spellStart"/>
      <w:r w:rsidRPr="002C4BE7">
        <w:rPr>
          <w:rFonts w:ascii="Times New Roman" w:eastAsia="Times New Roman" w:hAnsi="Times New Roman" w:cs="Times New Roman"/>
          <w:sz w:val="24"/>
          <w:szCs w:val="24"/>
          <w:lang w:eastAsia="ru-RU"/>
        </w:rPr>
        <w:t>Lotus</w:t>
      </w:r>
      <w:proofErr w:type="spellEnd"/>
      <w:r w:rsidRPr="002C4B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C4BE7">
        <w:rPr>
          <w:rFonts w:ascii="Times New Roman" w:eastAsia="Times New Roman" w:hAnsi="Times New Roman" w:cs="Times New Roman"/>
          <w:sz w:val="24"/>
          <w:szCs w:val="24"/>
          <w:lang w:eastAsia="ru-RU"/>
        </w:rPr>
        <w:t>Notes</w:t>
      </w:r>
      <w:proofErr w:type="spellEnd"/>
      <w:r w:rsidRPr="002C4BE7">
        <w:rPr>
          <w:rFonts w:ascii="Times New Roman" w:eastAsia="Times New Roman" w:hAnsi="Times New Roman" w:cs="Times New Roman"/>
          <w:sz w:val="24"/>
          <w:szCs w:val="24"/>
          <w:lang w:eastAsia="ru-RU"/>
        </w:rPr>
        <w:t>), Консультант плюс в соответствии с должностными обязанностями, программа "Тестирование файлов со сведениями о доходах ФЛ", АИС Налог-3, СЭОД, Федеральные информационные ресурсы (ФИР).</w:t>
      </w:r>
    </w:p>
    <w:p w:rsidR="00B04466" w:rsidRDefault="002C4BE7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B04466"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беспечивать строгое соблюдение регламентирующих документов по обращению с информационными ресурсами.</w:t>
      </w:r>
    </w:p>
    <w:p w:rsidR="00907A62" w:rsidRPr="00B04466" w:rsidRDefault="002C4BE7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907A62"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ведомлять представителя нанимателя </w:t>
      </w:r>
      <w:proofErr w:type="gramStart"/>
      <w:r w:rsidR="00907A62"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907A62"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всех случаях обращения к нему каких-либо лиц в целях склонения его к совершению коррупционных правонарушений.</w:t>
      </w:r>
    </w:p>
    <w:p w:rsidR="003E346D" w:rsidRPr="00E27733" w:rsidRDefault="003E346D" w:rsidP="0012482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D1367E">
        <w:rPr>
          <w:rFonts w:ascii="Times New Roman" w:hAnsi="Times New Roman" w:cs="Times New Roman"/>
          <w:sz w:val="24"/>
          <w:szCs w:val="24"/>
        </w:rPr>
        <w:t>старший</w:t>
      </w:r>
      <w:r w:rsidR="00036F4C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036F4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 xml:space="preserve">имеет право: </w:t>
      </w:r>
    </w:p>
    <w:p w:rsidR="002C4BE7" w:rsidRPr="002C4BE7" w:rsidRDefault="002C4BE7" w:rsidP="002C4BE7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BE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Получать доступ к документам, определяющим права и обязанности по занимаемой государственной должности государственной гражданской службы, критерии оценки качества работы и условия продвижения по службе, а также на организационно – технические условия, необходимые для исполнения им должностных обязанностей;</w:t>
      </w:r>
    </w:p>
    <w:p w:rsidR="002C4BE7" w:rsidRPr="002C4BE7" w:rsidRDefault="002C4BE7" w:rsidP="002C4BE7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B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Получать доступ к документам и материалам, содержащим сведения, относящиеся к служебной тайне, в составе и объеме, необходимым для выполнения своих должностных обязанностей;  </w:t>
      </w:r>
    </w:p>
    <w:p w:rsidR="002C4BE7" w:rsidRPr="002C4BE7" w:rsidRDefault="002C4BE7" w:rsidP="002C4BE7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BE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Получать от предприятий, организаций, учреждений справки, документы и копии с них, касающиеся хозяйственной деятельности плательщика и необходимые для правильного налогообложения;</w:t>
      </w:r>
    </w:p>
    <w:p w:rsidR="002C4BE7" w:rsidRPr="002C4BE7" w:rsidRDefault="002C4BE7" w:rsidP="002C4BE7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BE7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Требовать у руководителей и других должностных лиц проверяемых предприятий, организаций, учреждений устранения выявленных нарушений налогового законодательства;</w:t>
      </w:r>
    </w:p>
    <w:p w:rsidR="002C4BE7" w:rsidRPr="002C4BE7" w:rsidRDefault="002C4BE7" w:rsidP="002C4BE7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BE7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в подготовке и принятии Решений по результатам проведения камеральной налоговой проверки в соответствии с должностными обязанностями;</w:t>
      </w:r>
    </w:p>
    <w:p w:rsidR="002C4BE7" w:rsidRPr="002C4BE7" w:rsidRDefault="002C4BE7" w:rsidP="002C4BE7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BE7">
        <w:rPr>
          <w:rFonts w:ascii="Times New Roman" w:eastAsia="Times New Roman" w:hAnsi="Times New Roman" w:cs="Times New Roman"/>
          <w:sz w:val="24"/>
          <w:szCs w:val="24"/>
          <w:lang w:eastAsia="ru-RU"/>
        </w:rPr>
        <w:t>Выходить с предложениями к начальнику отдела, направленными на совершенствование налогового законодательства, методов контрольной работы Межрайонной ИФНС России №10 по Санкт-Петербургу;</w:t>
      </w:r>
    </w:p>
    <w:p w:rsidR="002C4BE7" w:rsidRPr="002C4BE7" w:rsidRDefault="002C4BE7" w:rsidP="002C4BE7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B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Представлять и защищать в соответствии с поручениями начальника (заместителя) Межрайонной ИФНС России № 10 по Санкт-Петербургу, интересы налоговых органов в местных органах государственной власти и управления. </w:t>
      </w:r>
    </w:p>
    <w:p w:rsidR="00A34CB7" w:rsidRDefault="00704307" w:rsidP="00A34CB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10. </w:t>
      </w:r>
      <w:proofErr w:type="gramStart"/>
      <w:r w:rsidR="00D1367E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036F4C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036F4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="00A34CB7" w:rsidRPr="00E27733">
        <w:rPr>
          <w:rFonts w:ascii="Times New Roman" w:hAnsi="Times New Roman" w:cs="Times New Roman"/>
          <w:sz w:val="24"/>
          <w:szCs w:val="24"/>
        </w:rPr>
        <w:t>осуществляет</w:t>
      </w:r>
      <w:r w:rsidR="00A34CB7" w:rsidRPr="00DC7590">
        <w:rPr>
          <w:rFonts w:ascii="Times New Roman" w:hAnsi="Times New Roman" w:cs="Times New Roman"/>
          <w:sz w:val="24"/>
          <w:szCs w:val="24"/>
        </w:rPr>
        <w:t xml:space="preserve"> иные права и исполняет иные обязанности, предусмотренные законодательством Российской Федерации, </w:t>
      </w:r>
      <w:hyperlink r:id="rId74" w:history="1">
        <w:r w:rsidR="00A34CB7" w:rsidRPr="00DC7590">
          <w:rPr>
            <w:rFonts w:ascii="Times New Roman" w:hAnsi="Times New Roman" w:cs="Times New Roman"/>
            <w:color w:val="0000FF"/>
            <w:sz w:val="24"/>
            <w:szCs w:val="24"/>
          </w:rPr>
          <w:t>Положением</w:t>
        </w:r>
      </w:hyperlink>
      <w:r w:rsidR="00A34CB7" w:rsidRPr="00DC7590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="00A34CB7" w:rsidRPr="00DC7590">
        <w:rPr>
          <w:rFonts w:ascii="Times New Roman" w:hAnsi="Times New Roman" w:cs="Times New Roman"/>
          <w:sz w:val="24"/>
          <w:szCs w:val="24"/>
        </w:rPr>
        <w:t xml:space="preserve"> 2017, N 15 (ч. 1), ст. 2194), приказами (распоряжениями) ФНС России,</w:t>
      </w:r>
      <w:r w:rsidR="00A34CB7">
        <w:rPr>
          <w:rFonts w:ascii="Times New Roman" w:hAnsi="Times New Roman" w:cs="Times New Roman"/>
          <w:sz w:val="24"/>
          <w:szCs w:val="24"/>
        </w:rPr>
        <w:t xml:space="preserve"> Положением об Инспекции, Положением об отделе </w:t>
      </w:r>
      <w:r w:rsidR="002C4BE7">
        <w:rPr>
          <w:rFonts w:ascii="Times New Roman" w:hAnsi="Times New Roman" w:cs="Times New Roman"/>
          <w:sz w:val="24"/>
          <w:szCs w:val="24"/>
        </w:rPr>
        <w:t>камеральных проверок № 2</w:t>
      </w:r>
      <w:r w:rsidR="00A34CB7">
        <w:rPr>
          <w:rFonts w:ascii="Times New Roman" w:hAnsi="Times New Roman" w:cs="Times New Roman"/>
          <w:sz w:val="24"/>
          <w:szCs w:val="24"/>
        </w:rPr>
        <w:t>,</w:t>
      </w:r>
      <w:r w:rsidR="00A34CB7" w:rsidRPr="00DC7590">
        <w:rPr>
          <w:rFonts w:ascii="Times New Roman" w:hAnsi="Times New Roman" w:cs="Times New Roman"/>
          <w:sz w:val="24"/>
          <w:szCs w:val="24"/>
        </w:rPr>
        <w:t xml:space="preserve"> </w:t>
      </w:r>
      <w:r w:rsidR="00A34CB7" w:rsidRPr="00C03F1F">
        <w:rPr>
          <w:rFonts w:ascii="Times New Roman" w:hAnsi="Times New Roman" w:cs="Times New Roman"/>
          <w:sz w:val="24"/>
          <w:szCs w:val="24"/>
        </w:rPr>
        <w:t>приказами управления ФНС России по Санкт-Петербургу (далее – управление), приказами инспекции, поручениями руководства инспекции.</w:t>
      </w:r>
    </w:p>
    <w:p w:rsidR="003E346D" w:rsidRPr="00E27733" w:rsidRDefault="003E346D" w:rsidP="00A34CB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11. </w:t>
      </w:r>
      <w:r w:rsidR="00D1367E">
        <w:rPr>
          <w:rFonts w:ascii="Times New Roman" w:hAnsi="Times New Roman" w:cs="Times New Roman"/>
          <w:sz w:val="24"/>
          <w:szCs w:val="24"/>
        </w:rPr>
        <w:t>Старший</w:t>
      </w:r>
      <w:r w:rsidR="00036F4C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036F4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E346D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595DBF" w:rsidRPr="00E27733" w:rsidRDefault="00595DBF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E346D" w:rsidRPr="000A58BE" w:rsidRDefault="003E346D" w:rsidP="00384F7C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IV. Перечень вопросов, по которым</w:t>
      </w:r>
      <w:r w:rsidR="002E1EE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1367E" w:rsidRPr="00D1367E">
        <w:rPr>
          <w:rFonts w:ascii="Times New Roman" w:hAnsi="Times New Roman" w:cs="Times New Roman"/>
          <w:b/>
          <w:sz w:val="24"/>
          <w:szCs w:val="24"/>
        </w:rPr>
        <w:t>старший</w:t>
      </w:r>
      <w:r w:rsidR="00D1367E" w:rsidRPr="00036F4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36F4C" w:rsidRPr="00036F4C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="00036F4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0A58BE">
        <w:rPr>
          <w:rFonts w:ascii="Times New Roman" w:hAnsi="Times New Roman" w:cs="Times New Roman"/>
          <w:b/>
          <w:sz w:val="24"/>
          <w:szCs w:val="24"/>
        </w:rPr>
        <w:t xml:space="preserve">вправе или обязан самостоятельно принимать </w:t>
      </w:r>
      <w:proofErr w:type="gramStart"/>
      <w:r w:rsidRPr="000A58BE">
        <w:rPr>
          <w:rFonts w:ascii="Times New Roman" w:hAnsi="Times New Roman" w:cs="Times New Roman"/>
          <w:b/>
          <w:sz w:val="24"/>
          <w:szCs w:val="24"/>
        </w:rPr>
        <w:t>управленческие</w:t>
      </w:r>
      <w:proofErr w:type="gramEnd"/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93355A" w:rsidRDefault="003E346D" w:rsidP="0093355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D1367E">
        <w:rPr>
          <w:rFonts w:ascii="Times New Roman" w:hAnsi="Times New Roman" w:cs="Times New Roman"/>
          <w:sz w:val="24"/>
          <w:szCs w:val="24"/>
        </w:rPr>
        <w:t>старший</w:t>
      </w:r>
      <w:r w:rsidR="00036F4C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036F4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  <w:r w:rsidR="005518EC">
        <w:rPr>
          <w:rFonts w:ascii="Times New Roman" w:hAnsi="Times New Roman" w:cs="Times New Roman"/>
          <w:sz w:val="24"/>
          <w:szCs w:val="24"/>
        </w:rPr>
        <w:t xml:space="preserve"> </w:t>
      </w:r>
      <w:r w:rsidR="0093355A" w:rsidRPr="0093355A">
        <w:rPr>
          <w:rFonts w:ascii="Times New Roman" w:hAnsi="Times New Roman" w:cs="Times New Roman"/>
          <w:sz w:val="24"/>
          <w:szCs w:val="24"/>
        </w:rPr>
        <w:t>в пределах функциональной компетенции принимает участие в подготовке нормативных  актов и (или)  проектов  управленческих  и иных решений в части методологического, технического, организационного, информационного обеспечения подготовки соответствующих документов.</w:t>
      </w:r>
    </w:p>
    <w:p w:rsidR="0093355A" w:rsidRDefault="003E346D" w:rsidP="0093355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lastRenderedPageBreak/>
        <w:t>13. При исполнении служебных обязанностей</w:t>
      </w:r>
      <w:r w:rsidR="002E1EE3">
        <w:rPr>
          <w:rFonts w:ascii="Times New Roman" w:hAnsi="Times New Roman" w:cs="Times New Roman"/>
          <w:sz w:val="24"/>
          <w:szCs w:val="24"/>
        </w:rPr>
        <w:t xml:space="preserve"> </w:t>
      </w:r>
      <w:r w:rsidR="00D1367E">
        <w:rPr>
          <w:rFonts w:ascii="Times New Roman" w:hAnsi="Times New Roman" w:cs="Times New Roman"/>
          <w:sz w:val="24"/>
          <w:szCs w:val="24"/>
        </w:rPr>
        <w:t>старший</w:t>
      </w:r>
      <w:r w:rsidR="00036F4C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036F4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 xml:space="preserve">обязан самостоятельно </w:t>
      </w:r>
      <w:r w:rsidR="00B2636E" w:rsidRPr="00E27733">
        <w:rPr>
          <w:rFonts w:ascii="Times New Roman" w:hAnsi="Times New Roman" w:cs="Times New Roman"/>
          <w:sz w:val="24"/>
          <w:szCs w:val="24"/>
        </w:rPr>
        <w:t xml:space="preserve">принимать решения по вопросам: </w:t>
      </w:r>
    </w:p>
    <w:p w:rsidR="0093355A" w:rsidRPr="0093355A" w:rsidRDefault="0093355A" w:rsidP="0064597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3355A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93355A" w:rsidRPr="0093355A" w:rsidRDefault="0093355A" w:rsidP="0064597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3355A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93355A" w:rsidRPr="0093355A" w:rsidRDefault="0093355A" w:rsidP="0064597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3355A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E27733" w:rsidRPr="000A58BE" w:rsidRDefault="00E27733" w:rsidP="0093355A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3E346D" w:rsidP="002E1EE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D1367E" w:rsidRPr="00D1367E">
        <w:rPr>
          <w:rFonts w:ascii="Times New Roman" w:hAnsi="Times New Roman" w:cs="Times New Roman"/>
          <w:b/>
          <w:sz w:val="24"/>
          <w:szCs w:val="24"/>
        </w:rPr>
        <w:t>старший</w:t>
      </w:r>
      <w:r w:rsidR="00D1367E" w:rsidRPr="0064597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4597E" w:rsidRPr="0064597E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="0064597E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0A58BE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</w:t>
      </w:r>
      <w:r w:rsidR="00FF171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A58BE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  <w:r w:rsidR="002E1EE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A58BE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5518EC" w:rsidRDefault="003E346D" w:rsidP="005518E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14. </w:t>
      </w:r>
      <w:r w:rsidR="00D1367E">
        <w:rPr>
          <w:rFonts w:ascii="Times New Roman" w:hAnsi="Times New Roman" w:cs="Times New Roman"/>
          <w:sz w:val="24"/>
          <w:szCs w:val="24"/>
        </w:rPr>
        <w:t>Старший</w:t>
      </w:r>
      <w:r w:rsidR="0064597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64597E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</w:t>
      </w:r>
      <w:r w:rsidR="00B2636E" w:rsidRPr="00E27733">
        <w:rPr>
          <w:rFonts w:ascii="Times New Roman" w:hAnsi="Times New Roman" w:cs="Times New Roman"/>
          <w:sz w:val="24"/>
          <w:szCs w:val="24"/>
        </w:rPr>
        <w:t>:</w:t>
      </w:r>
      <w:r w:rsidR="005518EC">
        <w:rPr>
          <w:rFonts w:ascii="Times New Roman" w:hAnsi="Times New Roman" w:cs="Times New Roman"/>
          <w:sz w:val="24"/>
          <w:szCs w:val="24"/>
        </w:rPr>
        <w:t xml:space="preserve"> </w:t>
      </w:r>
      <w:r w:rsidR="00E27733" w:rsidRPr="00E27733">
        <w:rPr>
          <w:rFonts w:ascii="Times New Roman" w:hAnsi="Times New Roman" w:cs="Times New Roman"/>
          <w:sz w:val="24"/>
          <w:szCs w:val="24"/>
        </w:rPr>
        <w:t>в</w:t>
      </w:r>
      <w:r w:rsidR="00B2636E" w:rsidRPr="00E27733">
        <w:rPr>
          <w:rFonts w:ascii="Times New Roman" w:hAnsi="Times New Roman" w:cs="Times New Roman"/>
          <w:sz w:val="24"/>
          <w:szCs w:val="24"/>
        </w:rPr>
        <w:t xml:space="preserve"> пределах функциональной компетентности принимает участие в подготовке нормативных актов и (или) иных проектов управленческих решений в части  методологического, технического, организационного, информационного обеспечения подготовки соответствующих документов.</w:t>
      </w:r>
    </w:p>
    <w:p w:rsidR="003E346D" w:rsidRPr="00E27733" w:rsidRDefault="003E346D" w:rsidP="005518E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15. </w:t>
      </w:r>
      <w:r w:rsidR="00D1367E">
        <w:rPr>
          <w:rFonts w:ascii="Times New Roman" w:hAnsi="Times New Roman" w:cs="Times New Roman"/>
          <w:sz w:val="24"/>
          <w:szCs w:val="24"/>
        </w:rPr>
        <w:t>Старший</w:t>
      </w:r>
      <w:r w:rsidR="0064597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64597E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</w:t>
      </w:r>
      <w:r w:rsidR="00B2636E" w:rsidRPr="00E27733">
        <w:rPr>
          <w:rFonts w:ascii="Times New Roman" w:hAnsi="Times New Roman" w:cs="Times New Roman"/>
          <w:sz w:val="24"/>
          <w:szCs w:val="24"/>
        </w:rPr>
        <w:t xml:space="preserve">бсуждении) следующих проектов: </w:t>
      </w:r>
    </w:p>
    <w:p w:rsidR="00B2636E" w:rsidRPr="00E27733" w:rsidRDefault="00B2636E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B2636E" w:rsidRPr="00E27733" w:rsidRDefault="00B2636E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384F7C" w:rsidRPr="00595DBF" w:rsidRDefault="00B2636E" w:rsidP="00595DBF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384F7C" w:rsidRDefault="00384F7C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595DBF" w:rsidRDefault="00595DBF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93355A" w:rsidRDefault="0093355A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E27733" w:rsidRDefault="003E346D" w:rsidP="00FF171D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 w:rsidR="00D1367E">
        <w:rPr>
          <w:rFonts w:ascii="Times New Roman" w:hAnsi="Times New Roman" w:cs="Times New Roman"/>
          <w:sz w:val="24"/>
          <w:szCs w:val="24"/>
        </w:rPr>
        <w:t>старший</w:t>
      </w:r>
      <w:r w:rsidR="0064597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64597E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E27733" w:rsidRPr="00E27733" w:rsidRDefault="00E27733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17. </w:t>
      </w:r>
      <w:proofErr w:type="gramStart"/>
      <w:r w:rsidRPr="00E27733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D1367E">
        <w:rPr>
          <w:rFonts w:ascii="Times New Roman" w:hAnsi="Times New Roman" w:cs="Times New Roman"/>
          <w:sz w:val="24"/>
          <w:szCs w:val="24"/>
        </w:rPr>
        <w:t>старшего</w:t>
      </w:r>
      <w:r w:rsidR="0064597E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64597E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75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общих принципов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</w:t>
      </w:r>
      <w:proofErr w:type="gramEnd"/>
      <w:r w:rsidRPr="00E2773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27733">
        <w:rPr>
          <w:rFonts w:ascii="Times New Roman" w:hAnsi="Times New Roman" w:cs="Times New Roman"/>
          <w:sz w:val="24"/>
          <w:szCs w:val="24"/>
        </w:rPr>
        <w:t xml:space="preserve">33, ст. 3196; 2009, N 29, ст. 3658), и требований к служебному поведению, установленных </w:t>
      </w:r>
      <w:hyperlink r:id="rId76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статьей 18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E346D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95DBF" w:rsidRPr="000A58BE" w:rsidRDefault="00595DBF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0A58BE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0A58BE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3355A" w:rsidRPr="0093355A" w:rsidRDefault="003E346D" w:rsidP="009335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18. </w:t>
      </w:r>
      <w:r w:rsidR="0093355A"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D1367E">
        <w:rPr>
          <w:rFonts w:ascii="Times New Roman" w:hAnsi="Times New Roman" w:cs="Times New Roman"/>
          <w:sz w:val="24"/>
          <w:szCs w:val="24"/>
        </w:rPr>
        <w:t>старший</w:t>
      </w:r>
      <w:r w:rsidR="0064597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64597E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="0093355A"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Межрайонной ИФНС России № 10 по Санкт-Петербургу:</w:t>
      </w:r>
    </w:p>
    <w:p w:rsidR="0093355A" w:rsidRPr="0093355A" w:rsidRDefault="0093355A" w:rsidP="009335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оказание информационных услуг налогоплательщикам;</w:t>
      </w:r>
    </w:p>
    <w:p w:rsidR="0093355A" w:rsidRPr="0093355A" w:rsidRDefault="0093355A" w:rsidP="009335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информирование налогоплательщиков по вопросам функционирования инспекции, по результатам ее контрольной деятельности;</w:t>
      </w:r>
    </w:p>
    <w:p w:rsidR="0093355A" w:rsidRPr="0093355A" w:rsidRDefault="0093355A" w:rsidP="009335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информирование (в том числе в письменной форме) налогоплательщиков о действующих налогах и сборах, законодательстве о налогах и сборах  и принятых в соответствии с ним нормативных правовых актах, о порядке  исчисления и уплаты налогов и сборов, правах и обязанностях налогоплательщиков, полномочиях налоговых органов и их должностных лиц. </w:t>
      </w:r>
    </w:p>
    <w:p w:rsidR="0093355A" w:rsidRPr="00E27733" w:rsidRDefault="0093355A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E346D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0A58BE" w:rsidRPr="000A58BE" w:rsidRDefault="000A58BE" w:rsidP="000A58BE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A58BE" w:rsidRPr="00E27733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19. Эффективность и результативность профессиональной служебной</w:t>
      </w:r>
      <w:r w:rsidR="002E1EE3">
        <w:rPr>
          <w:rFonts w:ascii="Times New Roman" w:hAnsi="Times New Roman" w:cs="Times New Roman"/>
          <w:sz w:val="24"/>
          <w:szCs w:val="24"/>
        </w:rPr>
        <w:t xml:space="preserve"> деятельности </w:t>
      </w:r>
      <w:r w:rsidR="00D1367E">
        <w:rPr>
          <w:rFonts w:ascii="Times New Roman" w:hAnsi="Times New Roman" w:cs="Times New Roman"/>
          <w:sz w:val="24"/>
          <w:szCs w:val="24"/>
        </w:rPr>
        <w:t>старшего</w:t>
      </w:r>
      <w:r w:rsidR="0064597E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422B09" w:rsidRPr="00E27733">
        <w:rPr>
          <w:rFonts w:ascii="Times New Roman" w:hAnsi="Times New Roman" w:cs="Times New Roman"/>
          <w:sz w:val="24"/>
          <w:szCs w:val="24"/>
        </w:rPr>
        <w:t>: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E346D" w:rsidRPr="00E27733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E27733" w:rsidRPr="00E27733" w:rsidRDefault="00E27733" w:rsidP="000A58BE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E27733" w:rsidRDefault="00E27733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384F7C" w:rsidRDefault="00384F7C" w:rsidP="00E62B5B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384F7C" w:rsidRDefault="00384F7C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44470" w:rsidRDefault="00F44470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F44470" w:rsidSect="00E62B5B">
      <w:pgSz w:w="11906" w:h="16838"/>
      <w:pgMar w:top="426" w:right="851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346D"/>
    <w:rsid w:val="00036F4C"/>
    <w:rsid w:val="000A58BE"/>
    <w:rsid w:val="000B0985"/>
    <w:rsid w:val="000E505C"/>
    <w:rsid w:val="001117B2"/>
    <w:rsid w:val="00121C92"/>
    <w:rsid w:val="0012482C"/>
    <w:rsid w:val="001D6EAE"/>
    <w:rsid w:val="002C4BE7"/>
    <w:rsid w:val="002E1EE3"/>
    <w:rsid w:val="00326523"/>
    <w:rsid w:val="00352D1B"/>
    <w:rsid w:val="00384F7C"/>
    <w:rsid w:val="00387A05"/>
    <w:rsid w:val="003E346D"/>
    <w:rsid w:val="00422B09"/>
    <w:rsid w:val="004A46AE"/>
    <w:rsid w:val="005518EC"/>
    <w:rsid w:val="005576BC"/>
    <w:rsid w:val="00595DBF"/>
    <w:rsid w:val="00642197"/>
    <w:rsid w:val="0064597E"/>
    <w:rsid w:val="006D61E4"/>
    <w:rsid w:val="00704307"/>
    <w:rsid w:val="00764D62"/>
    <w:rsid w:val="00820407"/>
    <w:rsid w:val="008564DA"/>
    <w:rsid w:val="00856884"/>
    <w:rsid w:val="008726B7"/>
    <w:rsid w:val="008B7ABE"/>
    <w:rsid w:val="008F74E4"/>
    <w:rsid w:val="00907A62"/>
    <w:rsid w:val="0093355A"/>
    <w:rsid w:val="00941EB7"/>
    <w:rsid w:val="009841CE"/>
    <w:rsid w:val="009F127B"/>
    <w:rsid w:val="00A34CB7"/>
    <w:rsid w:val="00A63B18"/>
    <w:rsid w:val="00B04466"/>
    <w:rsid w:val="00B21451"/>
    <w:rsid w:val="00B2636E"/>
    <w:rsid w:val="00B31215"/>
    <w:rsid w:val="00B64367"/>
    <w:rsid w:val="00B955C9"/>
    <w:rsid w:val="00BA7219"/>
    <w:rsid w:val="00CB1754"/>
    <w:rsid w:val="00D13470"/>
    <w:rsid w:val="00D1367E"/>
    <w:rsid w:val="00D66842"/>
    <w:rsid w:val="00E27733"/>
    <w:rsid w:val="00E53133"/>
    <w:rsid w:val="00E62B5B"/>
    <w:rsid w:val="00E65CA4"/>
    <w:rsid w:val="00E80857"/>
    <w:rsid w:val="00E82AC2"/>
    <w:rsid w:val="00EC5822"/>
    <w:rsid w:val="00F44470"/>
    <w:rsid w:val="00F46194"/>
    <w:rsid w:val="00FD00D2"/>
    <w:rsid w:val="00FF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E346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E346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Знак"/>
    <w:basedOn w:val="a"/>
    <w:rsid w:val="00B21451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4">
    <w:name w:val="Нормальный (таблица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5">
    <w:name w:val="Таблицы (моноширинный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907A6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9335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3355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E346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E346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Знак"/>
    <w:basedOn w:val="a"/>
    <w:rsid w:val="00B21451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4">
    <w:name w:val="Нормальный (таблица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5">
    <w:name w:val="Таблицы (моноширинный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907A6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9335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3355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9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1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5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86E27660A3054007CBA88537A7127C240E963D1557CA78BC7663D04EBBYBs3H" TargetMode="External"/><Relationship Id="rId18" Type="http://schemas.openxmlformats.org/officeDocument/2006/relationships/hyperlink" Target="consultantplus://offline/ref=86E27660A3054007CBA88537A7127C240E953E1457C678BC7663D04EBBYBs3H" TargetMode="External"/><Relationship Id="rId26" Type="http://schemas.openxmlformats.org/officeDocument/2006/relationships/hyperlink" Target="consultantplus://offline/ref=BA67F3EB035E00D12A212C120EE479455AE9D41C4ABAA77249E3C10B20Z0sAH" TargetMode="External"/><Relationship Id="rId39" Type="http://schemas.openxmlformats.org/officeDocument/2006/relationships/hyperlink" Target="consultantplus://offline/ref=BA67F3EB035E00D12A212C120EE479455AE8D71F4BB4A77249E3C10B20Z0sAH" TargetMode="External"/><Relationship Id="rId21" Type="http://schemas.openxmlformats.org/officeDocument/2006/relationships/hyperlink" Target="consultantplus://offline/ref=BA67F3EB035E00D12A212C120EE4794559E1D81A47BCA77249E3C10B20Z0sAH" TargetMode="External"/><Relationship Id="rId34" Type="http://schemas.openxmlformats.org/officeDocument/2006/relationships/hyperlink" Target="consultantplus://offline/ref=BA67F3EB035E00D12A212C120EE4794559E1D91A4CBCA77249E3C10B20Z0sAH" TargetMode="External"/><Relationship Id="rId42" Type="http://schemas.openxmlformats.org/officeDocument/2006/relationships/hyperlink" Target="consultantplus://offline/ref=BA67F3EB035E00D12A212C120EE479455AE9D81F4EBDA77249E3C10B20Z0sAH" TargetMode="External"/><Relationship Id="rId47" Type="http://schemas.openxmlformats.org/officeDocument/2006/relationships/hyperlink" Target="consultantplus://offline/ref=BA67F3EB035E00D12A212C120EE479455AE9D01E47BBA77249E3C10B20Z0sAH" TargetMode="External"/><Relationship Id="rId50" Type="http://schemas.openxmlformats.org/officeDocument/2006/relationships/hyperlink" Target="consultantplus://offline/ref=BA67F3EB035E00D12A212C120EE479455AE9D01E47B5A77249E3C10B20Z0sAH" TargetMode="External"/><Relationship Id="rId55" Type="http://schemas.openxmlformats.org/officeDocument/2006/relationships/hyperlink" Target="consultantplus://offline/ref=BA67F3EB035E00D12A212C120EE4794559EED81C4EBCA77249E3C10B20Z0sAH" TargetMode="External"/><Relationship Id="rId63" Type="http://schemas.openxmlformats.org/officeDocument/2006/relationships/hyperlink" Target="consultantplus://offline/ref=BA67F3EB035E00D12A212C120EE4794559E1D81A47BCA77249E3C10B20Z0sAH" TargetMode="External"/><Relationship Id="rId68" Type="http://schemas.openxmlformats.org/officeDocument/2006/relationships/hyperlink" Target="consultantplus://offline/ref=BA67F3EB035E00D12A212C120EE4794559EAD41D46B8A77249E3C10B20Z0sAH" TargetMode="External"/><Relationship Id="rId76" Type="http://schemas.openxmlformats.org/officeDocument/2006/relationships/hyperlink" Target="consultantplus://offline/ref=173A9FF03989DC7D327E7245D5ECE917A0D5048E3522E7C71B9591EDA57BA27965DCB0B71AFA0DC6L3q8K" TargetMode="External"/><Relationship Id="rId7" Type="http://schemas.openxmlformats.org/officeDocument/2006/relationships/hyperlink" Target="consultantplus://offline/ref=86E27660A3054007CBA88537A7127C240E963C1A58CA78BC7663D04EBBYBs3H" TargetMode="External"/><Relationship Id="rId71" Type="http://schemas.openxmlformats.org/officeDocument/2006/relationships/hyperlink" Target="consultantplus://offline/ref=173A9FF03989DC7D327E7245D5ECE917A0D5048E3522E7C71B9591EDA57BA27965DCB0B71AFA0DC3L3q2K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86E27660A3054007CBA88537A7127C240E93351B55CC78BC7663D04EBBYBs3H" TargetMode="External"/><Relationship Id="rId29" Type="http://schemas.openxmlformats.org/officeDocument/2006/relationships/hyperlink" Target="consultantplus://offline/ref=BA67F3EB035E00D12A212C120EE479455CE1D91B4BB6FA7841BACD09Z2s7H" TargetMode="External"/><Relationship Id="rId11" Type="http://schemas.openxmlformats.org/officeDocument/2006/relationships/hyperlink" Target="consultantplus://offline/ref=86E27660A3054007CBA88537A7127C240E95381455CD78BC7663D04EBBYBs3H" TargetMode="External"/><Relationship Id="rId24" Type="http://schemas.openxmlformats.org/officeDocument/2006/relationships/hyperlink" Target="consultantplus://offline/ref=BA67F3EB035E00D12A212C120EE4794559ECD71D4CBCA77249E3C10B20Z0sAH" TargetMode="External"/><Relationship Id="rId32" Type="http://schemas.openxmlformats.org/officeDocument/2006/relationships/hyperlink" Target="consultantplus://offline/ref=BA67F3EB035E00D12A212C120EE4794559EED51E48BCA77249E3C10B20Z0sAH" TargetMode="External"/><Relationship Id="rId37" Type="http://schemas.openxmlformats.org/officeDocument/2006/relationships/hyperlink" Target="consultantplus://offline/ref=BA67F3EB035E00D12A212C120EE479455BE1D4194FB6FA7841BACD09Z2s7H" TargetMode="External"/><Relationship Id="rId40" Type="http://schemas.openxmlformats.org/officeDocument/2006/relationships/hyperlink" Target="consultantplus://offline/ref=BA67F3EB035E00D12A212C120EE4794559E0D31A4CB8A77249E3C10B20Z0sAH" TargetMode="External"/><Relationship Id="rId45" Type="http://schemas.openxmlformats.org/officeDocument/2006/relationships/hyperlink" Target="consultantplus://offline/ref=BA67F3EB035E00D12A212C120EE479455AEBD01A4ABDA77249E3C10B20Z0sAH" TargetMode="External"/><Relationship Id="rId53" Type="http://schemas.openxmlformats.org/officeDocument/2006/relationships/hyperlink" Target="consultantplus://offline/ref=BA67F3EB035E00D12A212C120EE479455AE8D81F4DBCA77249E3C10B20Z0sAH" TargetMode="External"/><Relationship Id="rId58" Type="http://schemas.openxmlformats.org/officeDocument/2006/relationships/hyperlink" Target="consultantplus://offline/ref=BA67F3EB035E00D12A212C120EE4794559E8D01E4AB8A77249E3C10B20Z0sAH" TargetMode="External"/><Relationship Id="rId66" Type="http://schemas.openxmlformats.org/officeDocument/2006/relationships/hyperlink" Target="consultantplus://offline/ref=BA67F3EB035E00D12A21250B09E479455EECD9184EBBA77249E3C10B20Z0sAH" TargetMode="External"/><Relationship Id="rId74" Type="http://schemas.openxmlformats.org/officeDocument/2006/relationships/hyperlink" Target="consultantplus://offline/ref=01AC358FA0B3B256C48F718CC3560824F5C1D0CE0839637B926A515F28AFF1EA2F5209B47E6A98232241G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86E27660A3054007CBA88537A7127C240E963C1054CF78BC7663D04EBBYBs3H" TargetMode="External"/><Relationship Id="rId23" Type="http://schemas.openxmlformats.org/officeDocument/2006/relationships/hyperlink" Target="consultantplus://offline/ref=BA67F3EB035E00D12A212C120EE479455AE9D71C4DB9A77249E3C10B20Z0sAH" TargetMode="External"/><Relationship Id="rId28" Type="http://schemas.openxmlformats.org/officeDocument/2006/relationships/hyperlink" Target="consultantplus://offline/ref=BA67F3EB035E00D12A212C120EE479455BEAD11E47B6FA7841BACD09Z2s7H" TargetMode="External"/><Relationship Id="rId36" Type="http://schemas.openxmlformats.org/officeDocument/2006/relationships/hyperlink" Target="consultantplus://offline/ref=BA67F3EB035E00D12A212C120EE4794559EED61847B9A77249E3C10B20Z0sAH" TargetMode="External"/><Relationship Id="rId49" Type="http://schemas.openxmlformats.org/officeDocument/2006/relationships/hyperlink" Target="consultantplus://offline/ref=BA67F3EB035E00D12A212C120EE479455AE8D71F4BBBA77249E3C10B20Z0sAH" TargetMode="External"/><Relationship Id="rId57" Type="http://schemas.openxmlformats.org/officeDocument/2006/relationships/hyperlink" Target="consultantplus://offline/ref=BA67F3EB035E00D12A212C120EE4794559E0D81A47BAA77249E3C10B20Z0sAH" TargetMode="External"/><Relationship Id="rId61" Type="http://schemas.openxmlformats.org/officeDocument/2006/relationships/hyperlink" Target="consultantplus://offline/ref=BA67F3EB035E00D12A212C120EE479455AE9D71C4DB9A77249E3C10B20Z0sAH" TargetMode="External"/><Relationship Id="rId10" Type="http://schemas.openxmlformats.org/officeDocument/2006/relationships/hyperlink" Target="consultantplus://offline/ref=86E27660A3054007CBA88537A7127C240E963D1556C878BC7663D04EBBYBs3H" TargetMode="External"/><Relationship Id="rId19" Type="http://schemas.openxmlformats.org/officeDocument/2006/relationships/hyperlink" Target="consultantplus://offline/ref=86E27660A3054007CBA88537A7127C240D9D351759C878BC7663D04EBBYBs3H" TargetMode="External"/><Relationship Id="rId31" Type="http://schemas.openxmlformats.org/officeDocument/2006/relationships/hyperlink" Target="consultantplus://offline/ref=BA67F3EB035E00D12A212C120EE4794559EED51A49BEA77249E3C10B20Z0sAH" TargetMode="External"/><Relationship Id="rId44" Type="http://schemas.openxmlformats.org/officeDocument/2006/relationships/hyperlink" Target="consultantplus://offline/ref=BA67F3EB035E00D12A212C120EE479455AE9D01C49B4A77249E3C10B20Z0sAH" TargetMode="External"/><Relationship Id="rId52" Type="http://schemas.openxmlformats.org/officeDocument/2006/relationships/hyperlink" Target="consultantplus://offline/ref=BA67F3EB035E00D12A212C120EE479455AE9D01F4BB8A77249E3C10B20Z0sAH" TargetMode="External"/><Relationship Id="rId60" Type="http://schemas.openxmlformats.org/officeDocument/2006/relationships/hyperlink" Target="consultantplus://offline/ref=BA67F3EB035E00D12A212C120EE479455AE9D71D48B8A77249E3C10B20Z0sAH" TargetMode="External"/><Relationship Id="rId65" Type="http://schemas.openxmlformats.org/officeDocument/2006/relationships/hyperlink" Target="consultantplus://offline/ref=BA67F3EB035E00D12A212C120EE4794559E0D01F4CB5A77249E3C10B20Z0sAH" TargetMode="External"/><Relationship Id="rId73" Type="http://schemas.openxmlformats.org/officeDocument/2006/relationships/hyperlink" Target="consultantplus://offline/ref=173A9FF03989DC7D327E7245D5ECE917A0D5048E3522E7C71B9591EDA57BA27965DCB0B71AFA0DC6L3q8K" TargetMode="External"/><Relationship Id="rId78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6E27660A3054007CBA88537A7127C240E963D1556CB78BC7663D04EBBYBs3H" TargetMode="External"/><Relationship Id="rId14" Type="http://schemas.openxmlformats.org/officeDocument/2006/relationships/hyperlink" Target="consultantplus://offline/ref=86E27660A3054007CBA88537A7127C240E963D1055CD78BC7663D04EBBYBs3H" TargetMode="External"/><Relationship Id="rId22" Type="http://schemas.openxmlformats.org/officeDocument/2006/relationships/hyperlink" Target="consultantplus://offline/ref=BA67F3EB035E00D12A212C120EE4794559EED51F4AB9A77249E3C10B20Z0sAH" TargetMode="External"/><Relationship Id="rId27" Type="http://schemas.openxmlformats.org/officeDocument/2006/relationships/hyperlink" Target="consultantplus://offline/ref=BA67F3EB035E00D12A212C120EE479455AE9D3164BBEA77249E3C10B20Z0sAH" TargetMode="External"/><Relationship Id="rId30" Type="http://schemas.openxmlformats.org/officeDocument/2006/relationships/hyperlink" Target="consultantplus://offline/ref=BA67F3EB035E00D12A212C120EE4794559EED61D48B5A77249E3C10B20Z0sAH" TargetMode="External"/><Relationship Id="rId35" Type="http://schemas.openxmlformats.org/officeDocument/2006/relationships/hyperlink" Target="consultantplus://offline/ref=BA67F3EB035E00D12A212C120EE4794559E1D81749B9A77249E3C10B20Z0sAH" TargetMode="External"/><Relationship Id="rId43" Type="http://schemas.openxmlformats.org/officeDocument/2006/relationships/hyperlink" Target="consultantplus://offline/ref=BA67F3EB035E00D12A212C120EE479455AE9D1194DBBA77249E3C10B20Z0sAH" TargetMode="External"/><Relationship Id="rId48" Type="http://schemas.openxmlformats.org/officeDocument/2006/relationships/hyperlink" Target="consultantplus://offline/ref=BA67F3EB035E00D12A212C120EE479455AEBD01D47B9A77249E3C10B20Z0sAH" TargetMode="External"/><Relationship Id="rId56" Type="http://schemas.openxmlformats.org/officeDocument/2006/relationships/hyperlink" Target="consultantplus://offline/ref=BA67F3EB035E00D12A212C120EE479455FE0D3194CB6FA7841BACD09Z2s7H" TargetMode="External"/><Relationship Id="rId64" Type="http://schemas.openxmlformats.org/officeDocument/2006/relationships/hyperlink" Target="consultantplus://offline/ref=BA67F3EB035E00D12A212C120EE4794559EED51F4AB9A77249E3C10B20Z0sAH" TargetMode="External"/><Relationship Id="rId69" Type="http://schemas.openxmlformats.org/officeDocument/2006/relationships/hyperlink" Target="consultantplus://offline/ref=BA67F3EB035E00D12A212C120EE4794559E1D51E49BEA77249E3C10B20Z0sAH" TargetMode="External"/><Relationship Id="rId77" Type="http://schemas.openxmlformats.org/officeDocument/2006/relationships/fontTable" Target="fontTable.xml"/><Relationship Id="rId8" Type="http://schemas.openxmlformats.org/officeDocument/2006/relationships/hyperlink" Target="consultantplus://offline/ref=86E27660A3054007CBA88537A7127C240E963D1650CD78BC7663D04EBBYBs3H" TargetMode="External"/><Relationship Id="rId51" Type="http://schemas.openxmlformats.org/officeDocument/2006/relationships/hyperlink" Target="consultantplus://offline/ref=BA67F3EB035E00D12A212C120EE479455AE8D11E4ABEA77249E3C10B20Z0sAH" TargetMode="External"/><Relationship Id="rId72" Type="http://schemas.openxmlformats.org/officeDocument/2006/relationships/hyperlink" Target="consultantplus://offline/ref=173A9FF03989DC7D327E7245D5ECE917A0D5048E3522E7C71B9591EDA57BA27965DCB0B71AFA0DC4L3q5K" TargetMode="External"/><Relationship Id="rId3" Type="http://schemas.microsoft.com/office/2007/relationships/stylesWithEffects" Target="stylesWithEffects.xml"/><Relationship Id="rId12" Type="http://schemas.openxmlformats.org/officeDocument/2006/relationships/hyperlink" Target="consultantplus://offline/ref=86E27660A3054007CBA88537A7127C240D9C3A1050CF78BC7663D04EBBYBs3H" TargetMode="External"/><Relationship Id="rId17" Type="http://schemas.openxmlformats.org/officeDocument/2006/relationships/hyperlink" Target="consultantplus://offline/ref=86E27660A3054007CBA88537A7127C240E95391357C878BC7663D04EBBYBs3H" TargetMode="External"/><Relationship Id="rId25" Type="http://schemas.openxmlformats.org/officeDocument/2006/relationships/hyperlink" Target="consultantplus://offline/ref=BA67F3EB035E00D12A212C120EE4794559EED5174CB4A77249E3C10B20Z0sAH" TargetMode="External"/><Relationship Id="rId33" Type="http://schemas.openxmlformats.org/officeDocument/2006/relationships/hyperlink" Target="consultantplus://offline/ref=BA67F3EB035E00D12A212C120EE479455AE9D9164CB8A77249E3C10B20Z0sAH" TargetMode="External"/><Relationship Id="rId38" Type="http://schemas.openxmlformats.org/officeDocument/2006/relationships/hyperlink" Target="consultantplus://offline/ref=BA67F3EB035E00D12A212C120EE479455AEBD11746B8A77249E3C10B20Z0sAH" TargetMode="External"/><Relationship Id="rId46" Type="http://schemas.openxmlformats.org/officeDocument/2006/relationships/hyperlink" Target="consultantplus://offline/ref=BA67F3EB035E00D12A212C120EE479455AE9D01E47B9A77249E3C10B20Z0sAH" TargetMode="External"/><Relationship Id="rId59" Type="http://schemas.openxmlformats.org/officeDocument/2006/relationships/hyperlink" Target="consultantplus://offline/ref=BA67F3EB035E00D12A212C120EE479455AE9D81E46B4A77249E3C10B20Z0sAH" TargetMode="External"/><Relationship Id="rId67" Type="http://schemas.openxmlformats.org/officeDocument/2006/relationships/hyperlink" Target="consultantplus://offline/ref=BA67F3EB035E00D12A212C120EE479455EEDD61E4EB6FA7841BACD09Z2s7H" TargetMode="External"/><Relationship Id="rId20" Type="http://schemas.openxmlformats.org/officeDocument/2006/relationships/hyperlink" Target="consultantplus://offline/ref=BA67F3EB035E00D12A212C120EE479455AE8D91C4FB4A77249E3C10B200AFD617017193010B8D069Z4s4H" TargetMode="External"/><Relationship Id="rId41" Type="http://schemas.openxmlformats.org/officeDocument/2006/relationships/hyperlink" Target="consultantplus://offline/ref=BA67F3EB035E00D12A212C120EE479455AEBD11D49B4A77249E3C10B20Z0sAH" TargetMode="External"/><Relationship Id="rId54" Type="http://schemas.openxmlformats.org/officeDocument/2006/relationships/hyperlink" Target="consultantplus://offline/ref=BA67F3EB035E00D12A212C120EE4794559E9D61748BFA77249E3C10B20Z0sAH" TargetMode="External"/><Relationship Id="rId62" Type="http://schemas.openxmlformats.org/officeDocument/2006/relationships/hyperlink" Target="consultantplus://offline/ref=BA67F3EB035E00D12A212C120EE4794559ECD71D4CBCA77249E3C10B20Z0sAH" TargetMode="External"/><Relationship Id="rId70" Type="http://schemas.openxmlformats.org/officeDocument/2006/relationships/hyperlink" Target="consultantplus://offline/ref=173A9FF03989DC7D327E7245D5ECE917A0D5048E3522E7C71B9591EDA57BA27965DCB0B71AFA0DC1L3q3K" TargetMode="External"/><Relationship Id="rId75" Type="http://schemas.openxmlformats.org/officeDocument/2006/relationships/hyperlink" Target="consultantplus://offline/ref=173A9FF03989DC7D327E7245D5ECE917AADE008B352ABACD13CC9DEFA274FD6E6295BCB61AFA0FLCq8K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86E27660A3054007CBA88537A7127C240E93351358C778BC7663D04EBBYBs3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4026A8-E751-4702-AC3F-342BEBDED1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6057</Words>
  <Characters>34529</Characters>
  <Application>Microsoft Office Word</Application>
  <DocSecurity>0</DocSecurity>
  <Lines>287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Долгополова Анастасия Романовна</dc:creator>
  <cp:lastModifiedBy>Хлупина Анастасия Брониславовна</cp:lastModifiedBy>
  <cp:revision>2</cp:revision>
  <cp:lastPrinted>2018-01-18T07:49:00Z</cp:lastPrinted>
  <dcterms:created xsi:type="dcterms:W3CDTF">2019-04-16T08:21:00Z</dcterms:created>
  <dcterms:modified xsi:type="dcterms:W3CDTF">2019-04-16T08:21:00Z</dcterms:modified>
</cp:coreProperties>
</file>